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bookmarkStart w:id="0" w:name="_GoBack"/>
      <w:bookmarkEnd w:id="0"/>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w:t>
      </w:r>
      <w:proofErr w:type="gramStart"/>
      <w:r w:rsidRPr="009E0020">
        <w:rPr>
          <w:rFonts w:ascii="Times New Roman" w:eastAsia="Times New Roman" w:hAnsi="Times New Roman" w:cs="Times New Roman"/>
          <w:sz w:val="24"/>
          <w:szCs w:val="24"/>
        </w:rPr>
        <w:t>)</w:t>
      </w:r>
      <w:proofErr w:type="gramEnd"/>
      <w:r w:rsidRPr="009E0020">
        <w:rPr>
          <w:rFonts w:ascii="Times New Roman" w:eastAsia="Times New Roman" w:hAnsi="Times New Roman" w:cs="Times New Roman"/>
          <w:sz w:val="24"/>
          <w:szCs w:val="24"/>
        </w:rPr>
        <w:t xml:space="preserve">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İlgi a) yönetmeliğin 38. ve ilgi b) yönetmeliğin 87. Maddesinde Okul Öncesi, İlköğretim ve ortaöğretim kurumlarında görevli yönetici ve öğretmenlerin genel kültür, özel alan eğitimi ve pedagojik </w:t>
      </w:r>
      <w:proofErr w:type="gramStart"/>
      <w:r w:rsidR="0016408E" w:rsidRPr="009E0020">
        <w:rPr>
          <w:rFonts w:ascii="Times New Roman" w:eastAsia="Times New Roman" w:hAnsi="Times New Roman" w:cs="Times New Roman"/>
          <w:sz w:val="24"/>
          <w:szCs w:val="24"/>
        </w:rPr>
        <w:t>formasyon</w:t>
      </w:r>
      <w:proofErr w:type="gramEnd"/>
      <w:r w:rsidR="0016408E" w:rsidRPr="009E0020">
        <w:rPr>
          <w:rFonts w:ascii="Times New Roman" w:eastAsia="Times New Roman" w:hAnsi="Times New Roman" w:cs="Times New Roman"/>
          <w:sz w:val="24"/>
          <w:szCs w:val="24"/>
        </w:rPr>
        <w:t xml:space="preserve">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9"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Eğitimin niteliğini geliştirmek ve derslerin öğretimindeki verimliliği arttırmak.</w:t>
      </w:r>
      <w:proofErr w:type="gramEnd"/>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Alan bilgisi ve öğretimi konusunda öğretmenlerin mesleki gelişimlerine katkı</w:t>
      </w:r>
      <w:r w:rsidR="001D634F" w:rsidRPr="009E0020">
        <w:t xml:space="preserve"> </w:t>
      </w:r>
      <w:r w:rsidRPr="009E0020">
        <w:t>sağlamak.</w:t>
      </w:r>
      <w:proofErr w:type="gramEnd"/>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 xml:space="preserve">kullanılan öğretim materyalleri ile ölçme ve değerlendirme </w:t>
      </w:r>
      <w:proofErr w:type="gramStart"/>
      <w:r w:rsidRPr="009E0020">
        <w:t>kriterleri</w:t>
      </w:r>
      <w:proofErr w:type="gramEnd"/>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Öğretmenlerin işbirliği halinde derslerin öğretimi ile ilgili yeni öğretim materyalleri hazırlamalarına, geliştirmelerine destek olmak ve bu kapsamda </w:t>
      </w:r>
      <w:proofErr w:type="spellStart"/>
      <w:r w:rsidRPr="009E0020">
        <w:t>EBA’ya</w:t>
      </w:r>
      <w:proofErr w:type="spellEnd"/>
      <w:r w:rsidRPr="009E0020">
        <w:t xml:space="preserve">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10"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xml:space="preserve"> Derslerin özelliklerine göre kullanılabilecek ölçme ve değerlendirme </w:t>
      </w:r>
      <w:proofErr w:type="gramStart"/>
      <w:r w:rsidRPr="009E0020">
        <w:rPr>
          <w:rFonts w:ascii="Times New Roman" w:eastAsia="Times New Roman" w:hAnsi="Times New Roman" w:cs="Times New Roman"/>
          <w:sz w:val="24"/>
          <w:szCs w:val="24"/>
        </w:rPr>
        <w:t>kriterlerinin</w:t>
      </w:r>
      <w:proofErr w:type="gramEnd"/>
      <w:r w:rsidRPr="009E0020">
        <w:rPr>
          <w:rFonts w:ascii="Times New Roman" w:eastAsia="Times New Roman" w:hAnsi="Times New Roman" w:cs="Times New Roman"/>
          <w:sz w:val="24"/>
          <w:szCs w:val="24"/>
        </w:rPr>
        <w:t xml:space="preserve">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xml:space="preserve"> Öğretmenlerin kişisel ve mesleki gelişimleriyle ilgili yapmaları gereken çalışmalar, başvurabileceği kaynaklar (kitap, dergi, makale, eğitim materyalleri, CD ve internet adresleri </w:t>
      </w:r>
      <w:proofErr w:type="spellStart"/>
      <w:r w:rsidRPr="009E0020">
        <w:rPr>
          <w:rFonts w:ascii="Times New Roman" w:eastAsia="Times New Roman" w:hAnsi="Times New Roman" w:cs="Times New Roman"/>
          <w:sz w:val="24"/>
          <w:szCs w:val="24"/>
        </w:rPr>
        <w:t>v.s</w:t>
      </w:r>
      <w:proofErr w:type="spellEnd"/>
      <w:r w:rsidRPr="009E0020">
        <w:rPr>
          <w:rFonts w:ascii="Times New Roman" w:eastAsia="Times New Roman" w:hAnsi="Times New Roman" w:cs="Times New Roman"/>
          <w:sz w:val="24"/>
          <w:szCs w:val="24"/>
        </w:rPr>
        <w:t>.)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 xml:space="preserve">Okullardaki spor faaliyetlerinin öğrencilere benimsetilmesi ve </w:t>
      </w:r>
      <w:proofErr w:type="gramStart"/>
      <w:r w:rsidRPr="009E0020">
        <w:t>branşlaştırma</w:t>
      </w:r>
      <w:proofErr w:type="gramEnd"/>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proofErr w:type="gramStart"/>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w:t>
            </w:r>
            <w:proofErr w:type="gramEnd"/>
            <w:r>
              <w:rPr>
                <w:rFonts w:ascii="Times New Roman" w:hAnsi="Times New Roman" w:cs="Times New Roman"/>
              </w:rPr>
              <w:t xml:space="preserve">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 xml:space="preserve">Eğitim-Öğretim yılı boyunca Kazanım göstergelerine ulaşabilme durumlarının </w:t>
            </w:r>
            <w:proofErr w:type="spellStart"/>
            <w:r w:rsidRPr="009E0020">
              <w:rPr>
                <w:sz w:val="22"/>
                <w:szCs w:val="22"/>
              </w:rPr>
              <w:t>raporlaştırılması</w:t>
            </w:r>
            <w:proofErr w:type="spellEnd"/>
            <w:r w:rsidRPr="009E0020">
              <w:rPr>
                <w:sz w:val="22"/>
                <w:szCs w:val="22"/>
              </w:rPr>
              <w:t>,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Çocuk kütüphanesinde bulunması gereken kitapların </w:t>
            </w:r>
            <w:proofErr w:type="gramStart"/>
            <w:r w:rsidRPr="009E0020">
              <w:rPr>
                <w:rFonts w:ascii="Times New Roman" w:eastAsia="Times New Roman" w:hAnsi="Times New Roman" w:cs="Times New Roman"/>
              </w:rPr>
              <w:t>kriterlerinin</w:t>
            </w:r>
            <w:proofErr w:type="gramEnd"/>
            <w:r w:rsidRPr="009E0020">
              <w:rPr>
                <w:rFonts w:ascii="Times New Roman" w:eastAsia="Times New Roman" w:hAnsi="Times New Roman" w:cs="Times New Roman"/>
              </w:rPr>
              <w:t xml:space="preserve">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Ana sınıfı ile 1,2,3 ve 4. Sınıflar ve </w:t>
            </w:r>
            <w:proofErr w:type="gramStart"/>
            <w:r w:rsidRPr="009E0020">
              <w:rPr>
                <w:rFonts w:ascii="Times New Roman" w:eastAsia="Times New Roman" w:hAnsi="Times New Roman" w:cs="Times New Roman"/>
              </w:rPr>
              <w:t>branş</w:t>
            </w:r>
            <w:proofErr w:type="gramEnd"/>
            <w:r w:rsidRPr="009E0020">
              <w:rPr>
                <w:rFonts w:ascii="Times New Roman" w:eastAsia="Times New Roman" w:hAnsi="Times New Roman" w:cs="Times New Roman"/>
              </w:rPr>
              <w:t xml:space="preserve">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w:t>
            </w:r>
            <w:proofErr w:type="spellStart"/>
            <w:r w:rsidRPr="009E0020">
              <w:rPr>
                <w:sz w:val="22"/>
                <w:szCs w:val="22"/>
                <w:lang w:eastAsia="en-US"/>
              </w:rPr>
              <w:t>hiperaktif</w:t>
            </w:r>
            <w:proofErr w:type="spellEnd"/>
            <w:r w:rsidRPr="009E0020">
              <w:rPr>
                <w:sz w:val="22"/>
                <w:szCs w:val="22"/>
                <w:lang w:eastAsia="en-US"/>
              </w:rPr>
              <w:t xml:space="preserve">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2"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 xml:space="preserve">FATİH Projesi ve </w:t>
            </w:r>
            <w:proofErr w:type="spellStart"/>
            <w:r w:rsidRPr="009E0020">
              <w:rPr>
                <w:rFonts w:ascii="Times New Roman" w:eastAsia="Times New Roman" w:hAnsi="Times New Roman" w:cs="Times New Roman"/>
              </w:rPr>
              <w:t>EBA’n</w:t>
            </w:r>
            <w:r w:rsidR="00154E89">
              <w:rPr>
                <w:rFonts w:ascii="Times New Roman" w:eastAsia="Times New Roman" w:hAnsi="Times New Roman" w:cs="Times New Roman"/>
              </w:rPr>
              <w:t>ı</w:t>
            </w:r>
            <w:r w:rsidRPr="009E0020">
              <w:rPr>
                <w:rFonts w:ascii="Times New Roman" w:eastAsia="Times New Roman" w:hAnsi="Times New Roman" w:cs="Times New Roman"/>
              </w:rPr>
              <w:t>n</w:t>
            </w:r>
            <w:proofErr w:type="spellEnd"/>
            <w:r w:rsidRPr="009E0020">
              <w:rPr>
                <w:rFonts w:ascii="Times New Roman" w:eastAsia="Times New Roman" w:hAnsi="Times New Roman" w:cs="Times New Roman"/>
              </w:rPr>
              <w:t xml:space="preserve"> tanıtımı: Alan </w:t>
            </w:r>
            <w:proofErr w:type="gramStart"/>
            <w:r w:rsidRPr="009E0020">
              <w:rPr>
                <w:rFonts w:ascii="Times New Roman" w:eastAsia="Times New Roman" w:hAnsi="Times New Roman" w:cs="Times New Roman"/>
              </w:rPr>
              <w:t>bazlı</w:t>
            </w:r>
            <w:proofErr w:type="gramEnd"/>
            <w:r w:rsidRPr="009E0020">
              <w:rPr>
                <w:rFonts w:ascii="Times New Roman" w:eastAsia="Times New Roman" w:hAnsi="Times New Roman" w:cs="Times New Roman"/>
              </w:rPr>
              <w:t xml:space="preserve">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sonu</w:t>
            </w:r>
            <w:proofErr w:type="gramEnd"/>
            <w:r>
              <w:rPr>
                <w:rFonts w:ascii="Times New Roman" w:hAnsi="Times New Roman" w:cs="Times New Roman"/>
              </w:rPr>
              <w:t xml:space="preserve">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w:t>
            </w:r>
            <w:proofErr w:type="spellStart"/>
            <w:r w:rsidRPr="009E0020">
              <w:rPr>
                <w:sz w:val="22"/>
                <w:szCs w:val="22"/>
              </w:rPr>
              <w:t>hiperaktif</w:t>
            </w:r>
            <w:proofErr w:type="spellEnd"/>
            <w:r w:rsidRPr="009E0020">
              <w:rPr>
                <w:sz w:val="22"/>
                <w:szCs w:val="22"/>
              </w:rPr>
              <w:t xml:space="preserve">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w:t>
            </w:r>
            <w:proofErr w:type="spellStart"/>
            <w:r w:rsidRPr="009E0020">
              <w:rPr>
                <w:rFonts w:ascii="Times New Roman" w:eastAsia="Times New Roman" w:hAnsi="Times New Roman" w:cs="Times New Roman"/>
              </w:rPr>
              <w:t>yayimlar</w:t>
            </w:r>
            <w:proofErr w:type="spellEnd"/>
            <w:r w:rsidRPr="009E0020">
              <w:rPr>
                <w:rFonts w:ascii="Times New Roman" w:eastAsia="Times New Roman" w:hAnsi="Times New Roman" w:cs="Times New Roman"/>
              </w:rPr>
              <w:t>/milli_egitim_dergisi.html)</w:t>
            </w:r>
          </w:p>
          <w:p w14:paraId="5209A44C" w14:textId="05BCE448" w:rsidR="00C94010" w:rsidRPr="009E0020" w:rsidRDefault="00C94010" w:rsidP="005F7180">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w:t>
            </w:r>
            <w:proofErr w:type="spellStart"/>
            <w:r w:rsidRPr="009E0020">
              <w:rPr>
                <w:rFonts w:ascii="Times New Roman" w:eastAsia="Times New Roman" w:hAnsi="Times New Roman" w:cs="Times New Roman"/>
              </w:rPr>
              <w:t>yayimlar</w:t>
            </w:r>
            <w:proofErr w:type="spellEnd"/>
            <w:r w:rsidRPr="009E0020">
              <w:rPr>
                <w:rFonts w:ascii="Times New Roman" w:eastAsia="Times New Roman" w:hAnsi="Times New Roman" w:cs="Times New Roman"/>
              </w:rPr>
              <w:t>/milli_egitim_dergisi.html)</w:t>
            </w:r>
          </w:p>
          <w:p w14:paraId="4B2DD9D2" w14:textId="510CAD54" w:rsidR="00D90B74" w:rsidRPr="009E0020" w:rsidRDefault="00D90B74" w:rsidP="00D90B74">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Kişisel ve mesleki gelişim planı yapılması (</w:t>
            </w:r>
            <w:proofErr w:type="spellStart"/>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rPr>
              <w:t xml:space="preserve">düzenlenen </w:t>
            </w:r>
            <w:r w:rsidR="00911CF3">
              <w:rPr>
                <w:rFonts w:ascii="Times New Roman" w:eastAsia="Times New Roman" w:hAnsi="Times New Roman" w:cs="Times New Roman"/>
              </w:rPr>
              <w:t xml:space="preserve"> çalışmalar</w:t>
            </w:r>
            <w:proofErr w:type="gramEnd"/>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szCs w:val="24"/>
              </w:rPr>
              <w:t xml:space="preserve">düzenlenen </w:t>
            </w:r>
            <w:r w:rsidR="00911CF3">
              <w:rPr>
                <w:rFonts w:ascii="Times New Roman" w:eastAsia="Times New Roman" w:hAnsi="Times New Roman" w:cs="Times New Roman"/>
              </w:rPr>
              <w:t xml:space="preserve"> çalışmalar</w:t>
            </w:r>
            <w:proofErr w:type="gramEnd"/>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 xml:space="preserve">din kültürü ve ahlak bilgisi, Arapça öğretmenleri ile Anadolu imam hatip liseleri ve imam hatip ortaokullarında görev yapan bütün </w:t>
      </w:r>
      <w:proofErr w:type="gramStart"/>
      <w:r w:rsidRPr="00C319B9">
        <w:rPr>
          <w:bCs/>
        </w:rPr>
        <w:t>branşlardaki</w:t>
      </w:r>
      <w:proofErr w:type="gramEnd"/>
      <w:r w:rsidRPr="00C319B9">
        <w:rPr>
          <w:bCs/>
        </w:rPr>
        <w:t xml:space="preserve">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Öğretmenlerin işbirliği halinde derslerin öğretimi ile ilgili yeni öğretim materyalleri hazırlamalarına, geliştirmelerine destek olmak ve bu kapsamda </w:t>
      </w:r>
      <w:proofErr w:type="spellStart"/>
      <w:r w:rsidRPr="00C319B9">
        <w:t>EBA’ya</w:t>
      </w:r>
      <w:proofErr w:type="spellEnd"/>
      <w:r w:rsidRPr="00C319B9">
        <w:t xml:space="preserve">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proofErr w:type="gramStart"/>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roofErr w:type="gramEnd"/>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 çalışma takvimine uygun olarak katılımcılar arasından bir başkan ve </w:t>
      </w:r>
      <w:proofErr w:type="gramStart"/>
      <w:r w:rsidRPr="00C319B9">
        <w:t>raportör</w:t>
      </w:r>
      <w:proofErr w:type="gramEnd"/>
      <w:r w:rsidRPr="00C319B9">
        <w:t xml:space="preserve">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 xml:space="preserve">tabloda verilen başlıklar bağlamında konuları müzakere edecek ve müzakere konuları </w:t>
      </w:r>
      <w:proofErr w:type="gramStart"/>
      <w:r w:rsidRPr="00C319B9">
        <w:rPr>
          <w:b/>
          <w:bCs/>
        </w:rPr>
        <w:t>raportörler</w:t>
      </w:r>
      <w:proofErr w:type="gramEnd"/>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w:t>
      </w:r>
      <w:proofErr w:type="gramStart"/>
      <w:r w:rsidRPr="00C319B9">
        <w:rPr>
          <w:bCs/>
        </w:rPr>
        <w:t>branşlardaki</w:t>
      </w:r>
      <w:proofErr w:type="gramEnd"/>
      <w:r w:rsidRPr="00C319B9">
        <w:rPr>
          <w:bCs/>
        </w:rPr>
        <w:t xml:space="preserve">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w:t>
      </w:r>
      <w:proofErr w:type="gramStart"/>
      <w:r w:rsidRPr="00C319B9">
        <w:rPr>
          <w:bCs/>
        </w:rPr>
        <w:t>raportörler</w:t>
      </w:r>
      <w:proofErr w:type="gramEnd"/>
      <w:r w:rsidRPr="00C319B9">
        <w:rPr>
          <w:bCs/>
        </w:rPr>
        <w:t xml:space="preserve"> tarafından tek bir dosyada yine aynı başlıklar altında kayda geçirilecektir. Bu kapsamda </w:t>
      </w:r>
      <w:r w:rsidRPr="00C319B9">
        <w:t xml:space="preserve">müzakerelerde; </w:t>
      </w:r>
      <w:proofErr w:type="gramStart"/>
      <w:r w:rsidRPr="00C319B9">
        <w:t>vizyon</w:t>
      </w:r>
      <w:proofErr w:type="gramEnd"/>
      <w:r w:rsidRPr="00C319B9">
        <w:t xml:space="preserve">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w:t>
      </w:r>
      <w:proofErr w:type="spellStart"/>
      <w:r w:rsidRPr="00C319B9">
        <w:rPr>
          <w:b/>
        </w:rPr>
        <w:t>Belgesi”ne</w:t>
      </w:r>
      <w:proofErr w:type="spellEnd"/>
      <w:r w:rsidRPr="00C319B9">
        <w:rPr>
          <w:b/>
        </w:rPr>
        <w:t xml:space="preserv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proofErr w:type="spellStart"/>
      <w:r w:rsidRPr="00C319B9">
        <w:rPr>
          <w:bCs/>
        </w:rPr>
        <w:t>raporlaştırılacaktır</w:t>
      </w:r>
      <w:proofErr w:type="spellEnd"/>
      <w:r w:rsidRPr="00C319B9">
        <w:rPr>
          <w:bCs/>
        </w:rPr>
        <w:t>.</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t>
      </w:r>
      <w:proofErr w:type="spellStart"/>
      <w:r w:rsidRPr="00C319B9">
        <w:t>word</w:t>
      </w:r>
      <w:proofErr w:type="spellEnd"/>
      <w:r w:rsidRPr="00C319B9">
        <w:t xml:space="preserve">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t>
      </w:r>
      <w:proofErr w:type="spellStart"/>
      <w:r w:rsidRPr="00C319B9">
        <w:t>word</w:t>
      </w:r>
      <w:proofErr w:type="spellEnd"/>
      <w:r w:rsidRPr="00C319B9">
        <w:t xml:space="preserve">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t>
      </w:r>
      <w:proofErr w:type="spellStart"/>
      <w:r w:rsidRPr="00C319B9">
        <w:t>word</w:t>
      </w:r>
      <w:proofErr w:type="spellEnd"/>
      <w:r w:rsidRPr="00C319B9">
        <w:t xml:space="preserve">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proofErr w:type="spellStart"/>
      <w:r w:rsidRPr="00C319B9">
        <w:rPr>
          <w:b/>
        </w:rPr>
        <w:t>word</w:t>
      </w:r>
      <w:proofErr w:type="spellEnd"/>
      <w:r w:rsidRPr="00C319B9">
        <w:t xml:space="preserve"> dosyası halinde en geç 30 Haziran 2017 tarihine kadar gönderilecektir. Tek bir </w:t>
      </w:r>
      <w:proofErr w:type="spellStart"/>
      <w:r w:rsidRPr="00C319B9">
        <w:t>word</w:t>
      </w:r>
      <w:proofErr w:type="spellEnd"/>
      <w:r w:rsidRPr="00C319B9">
        <w:t xml:space="preserve">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3"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4"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 xml:space="preserve">Kişisel ve mesleki gelişim planı yapılması </w:t>
            </w:r>
            <w:proofErr w:type="gramStart"/>
            <w:r w:rsidRPr="00DE092A">
              <w:rPr>
                <w:rFonts w:ascii="Times New Roman" w:eastAsia="Times New Roman" w:hAnsi="Times New Roman" w:cs="Times New Roman"/>
                <w:color w:val="000000"/>
              </w:rPr>
              <w:t>(</w:t>
            </w:r>
            <w:proofErr w:type="spellStart"/>
            <w:proofErr w:type="gramEnd"/>
            <w:r w:rsidRPr="00DE092A">
              <w:rPr>
                <w:rFonts w:ascii="Times New Roman" w:eastAsia="Times New Roman" w:hAnsi="Times New Roman" w:cs="Times New Roman"/>
                <w:color w:val="000000"/>
              </w:rPr>
              <w:t>Stephen</w:t>
            </w:r>
            <w:proofErr w:type="spellEnd"/>
            <w:r w:rsidRPr="00DE092A">
              <w:rPr>
                <w:rFonts w:ascii="Times New Roman" w:eastAsia="Times New Roman" w:hAnsi="Times New Roman" w:cs="Times New Roman"/>
                <w:color w:val="000000"/>
              </w:rPr>
              <w:t xml:space="preserve"> R. </w:t>
            </w:r>
            <w:proofErr w:type="spellStart"/>
            <w:r w:rsidRPr="00DE092A">
              <w:rPr>
                <w:rFonts w:ascii="Times New Roman" w:eastAsia="Times New Roman" w:hAnsi="Times New Roman" w:cs="Times New Roman"/>
                <w:color w:val="000000"/>
              </w:rPr>
              <w:t>Covey’in</w:t>
            </w:r>
            <w:proofErr w:type="spellEnd"/>
            <w:r w:rsidRPr="00DE092A">
              <w:rPr>
                <w:rFonts w:ascii="Times New Roman" w:eastAsia="Times New Roman" w:hAnsi="Times New Roman" w:cs="Times New Roman"/>
                <w:color w:val="000000"/>
              </w:rPr>
              <w:t xml:space="preserve">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 xml:space="preserve">Bu bölüm okullarda gerçekleştirilecek ve imkan </w:t>
            </w:r>
            <w:proofErr w:type="gramStart"/>
            <w:r w:rsidRPr="00DE092A">
              <w:rPr>
                <w:rFonts w:ascii="Times New Roman" w:hAnsi="Times New Roman" w:cs="Times New Roman"/>
                <w:b/>
                <w:u w:val="single"/>
              </w:rPr>
              <w:t>dahilinde</w:t>
            </w:r>
            <w:proofErr w:type="gramEnd"/>
            <w:r w:rsidRPr="00DE092A">
              <w:rPr>
                <w:rFonts w:ascii="Times New Roman" w:hAnsi="Times New Roman" w:cs="Times New Roman"/>
                <w:b/>
                <w:u w:val="single"/>
              </w:rPr>
              <w:t xml:space="preserv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 xml:space="preserve">Kişisel ve mesleki gelişim planı yapılması </w:t>
            </w:r>
            <w:proofErr w:type="gramStart"/>
            <w:r w:rsidRPr="009354A7">
              <w:rPr>
                <w:rFonts w:ascii="Times New Roman" w:eastAsia="Times New Roman" w:hAnsi="Times New Roman" w:cs="Times New Roman"/>
                <w:szCs w:val="24"/>
              </w:rPr>
              <w:t>(</w:t>
            </w:r>
            <w:proofErr w:type="spellStart"/>
            <w:proofErr w:type="gramEnd"/>
            <w:r w:rsidRPr="009354A7">
              <w:rPr>
                <w:rFonts w:ascii="Times New Roman" w:eastAsia="Times New Roman" w:hAnsi="Times New Roman" w:cs="Times New Roman"/>
                <w:szCs w:val="24"/>
              </w:rPr>
              <w:t>Stephen</w:t>
            </w:r>
            <w:proofErr w:type="spellEnd"/>
            <w:r w:rsidRPr="009354A7">
              <w:rPr>
                <w:rFonts w:ascii="Times New Roman" w:eastAsia="Times New Roman" w:hAnsi="Times New Roman" w:cs="Times New Roman"/>
                <w:szCs w:val="24"/>
              </w:rPr>
              <w:t xml:space="preserve"> R. </w:t>
            </w:r>
            <w:proofErr w:type="spellStart"/>
            <w:r w:rsidRPr="009354A7">
              <w:rPr>
                <w:rFonts w:ascii="Times New Roman" w:eastAsia="Times New Roman" w:hAnsi="Times New Roman" w:cs="Times New Roman"/>
                <w:szCs w:val="24"/>
              </w:rPr>
              <w:t>Covey’in</w:t>
            </w:r>
            <w:proofErr w:type="spellEnd"/>
            <w:r w:rsidRPr="009354A7">
              <w:rPr>
                <w:rFonts w:ascii="Times New Roman" w:eastAsia="Times New Roman" w:hAnsi="Times New Roman" w:cs="Times New Roman"/>
                <w:szCs w:val="24"/>
              </w:rPr>
              <w:t xml:space="preserve">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w:t>
            </w:r>
            <w:proofErr w:type="spellStart"/>
            <w:r w:rsidRPr="00B53F18">
              <w:rPr>
                <w:rFonts w:ascii="Times New Roman" w:eastAsia="Times New Roman" w:hAnsi="Times New Roman" w:cs="Times New Roman"/>
              </w:rPr>
              <w:t>Akaid</w:t>
            </w:r>
            <w:proofErr w:type="spellEnd"/>
            <w:r w:rsidRPr="00B53F18">
              <w:rPr>
                <w:rFonts w:ascii="Times New Roman" w:eastAsia="Times New Roman" w:hAnsi="Times New Roman" w:cs="Times New Roman"/>
              </w:rPr>
              <w:t xml:space="preserve">,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proofErr w:type="spellStart"/>
            <w:r w:rsidRPr="00DE092A">
              <w:rPr>
                <w:rFonts w:ascii="Times New Roman" w:hAnsi="Times New Roman" w:cs="Times New Roman"/>
              </w:rPr>
              <w:t>Akaid</w:t>
            </w:r>
            <w:proofErr w:type="spellEnd"/>
            <w:r w:rsidRPr="00DE092A">
              <w:rPr>
                <w:rFonts w:ascii="Times New Roman" w:hAnsi="Times New Roman" w:cs="Times New Roman"/>
              </w:rPr>
              <w:t>,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 xml:space="preserve">Kişisel ve mesleki gelişim planı yapılması </w:t>
            </w:r>
            <w:proofErr w:type="gramStart"/>
            <w:r w:rsidRPr="00B53F18">
              <w:rPr>
                <w:rFonts w:ascii="Times New Roman" w:eastAsia="Times New Roman" w:hAnsi="Times New Roman" w:cs="Times New Roman"/>
                <w:szCs w:val="24"/>
              </w:rPr>
              <w:t>(</w:t>
            </w:r>
            <w:proofErr w:type="spellStart"/>
            <w:proofErr w:type="gramEnd"/>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w:t>
            </w:r>
            <w:proofErr w:type="spellStart"/>
            <w:r w:rsidRPr="00B53F18">
              <w:rPr>
                <w:rFonts w:ascii="Times New Roman" w:eastAsia="Times New Roman" w:hAnsi="Times New Roman" w:cs="Times New Roman"/>
                <w:szCs w:val="24"/>
              </w:rPr>
              <w:t>vea</w:t>
            </w:r>
            <w:proofErr w:type="spellEnd"/>
            <w:r w:rsidRPr="00B53F18">
              <w:rPr>
                <w:rFonts w:ascii="Times New Roman" w:eastAsia="Times New Roman" w:hAnsi="Times New Roman" w:cs="Times New Roman"/>
                <w:szCs w:val="24"/>
              </w:rPr>
              <w:t xml:space="preserve">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w:t>
            </w:r>
            <w:proofErr w:type="spellStart"/>
            <w:r w:rsidRPr="00B53F18">
              <w:rPr>
                <w:rFonts w:ascii="Times New Roman" w:hAnsi="Times New Roman" w:cs="Times New Roman"/>
                <w:b/>
                <w:bCs/>
              </w:rPr>
              <w:t>Bkz</w:t>
            </w:r>
            <w:proofErr w:type="spellEnd"/>
            <w:r w:rsidRPr="00B53F18">
              <w:rPr>
                <w:rFonts w:ascii="Times New Roman" w:hAnsi="Times New Roman" w:cs="Times New Roman"/>
                <w:b/>
                <w:bCs/>
              </w:rPr>
              <w:t>: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w:t>
            </w:r>
            <w:proofErr w:type="spellStart"/>
            <w:r w:rsidRPr="00B53F18">
              <w:rPr>
                <w:rFonts w:ascii="Times New Roman" w:hAnsi="Times New Roman" w:cs="Times New Roman"/>
                <w:b/>
                <w:bCs/>
              </w:rPr>
              <w:t>Bkz</w:t>
            </w:r>
            <w:proofErr w:type="spellEnd"/>
            <w:r w:rsidRPr="00B53F18">
              <w:rPr>
                <w:rFonts w:ascii="Times New Roman" w:hAnsi="Times New Roman" w:cs="Times New Roman"/>
                <w:b/>
                <w:bCs/>
              </w:rPr>
              <w:t>: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8"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w:t>
            </w:r>
            <w:proofErr w:type="spellStart"/>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Brockman</w:t>
            </w:r>
            <w:proofErr w:type="spellEnd"/>
            <w:r w:rsidRPr="00226A78">
              <w:rPr>
                <w:rFonts w:ascii="Times New Roman" w:hAnsi="Times New Roman" w:cs="Times New Roman"/>
                <w:sz w:val="20"/>
                <w:szCs w:val="20"/>
              </w:rPr>
              <w:t>,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Enç</w:t>
            </w:r>
            <w:proofErr w:type="spellEnd"/>
            <w:r w:rsidRPr="00226A78">
              <w:rPr>
                <w:rFonts w:ascii="Times New Roman" w:hAnsi="Times New Roman" w:cs="Times New Roman"/>
                <w:sz w:val="20"/>
                <w:szCs w:val="20"/>
              </w:rPr>
              <w:t>,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Freire</w:t>
            </w:r>
            <w:proofErr w:type="spellEnd"/>
            <w:r w:rsidRPr="00226A78">
              <w:rPr>
                <w:rFonts w:ascii="Times New Roman" w:hAnsi="Times New Roman" w:cs="Times New Roman"/>
                <w:sz w:val="20"/>
                <w:szCs w:val="20"/>
              </w:rPr>
              <w:t>,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Gaarder</w:t>
            </w:r>
            <w:proofErr w:type="spellEnd"/>
            <w:r w:rsidRPr="00226A78">
              <w:rPr>
                <w:rFonts w:ascii="Times New Roman" w:hAnsi="Times New Roman" w:cs="Times New Roman"/>
                <w:sz w:val="20"/>
                <w:szCs w:val="20"/>
              </w:rPr>
              <w:t>,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Sofie’nin</w:t>
            </w:r>
            <w:proofErr w:type="spellEnd"/>
            <w:r w:rsidRPr="00226A78">
              <w:rPr>
                <w:rFonts w:ascii="Times New Roman" w:hAnsi="Times New Roman" w:cs="Times New Roman"/>
                <w:sz w:val="20"/>
                <w:szCs w:val="20"/>
              </w:rPr>
              <w:t xml:space="preserve">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Pan</w:t>
            </w:r>
            <w:proofErr w:type="spellEnd"/>
            <w:r w:rsidRPr="00226A78">
              <w:rPr>
                <w:rFonts w:ascii="Times New Roman" w:hAnsi="Times New Roman" w:cs="Times New Roman"/>
                <w:sz w:val="20"/>
                <w:szCs w:val="20"/>
              </w:rPr>
              <w:t xml:space="preserve">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Glasser</w:t>
            </w:r>
            <w:proofErr w:type="spellEnd"/>
            <w:r w:rsidRPr="00226A78">
              <w:rPr>
                <w:rFonts w:ascii="Times New Roman" w:hAnsi="Times New Roman" w:cs="Times New Roman"/>
                <w:sz w:val="20"/>
                <w:szCs w:val="20"/>
              </w:rPr>
              <w:t>,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Goleman</w:t>
            </w:r>
            <w:proofErr w:type="spellEnd"/>
            <w:r w:rsidRPr="00226A78">
              <w:rPr>
                <w:rFonts w:ascii="Times New Roman" w:hAnsi="Times New Roman" w:cs="Times New Roman"/>
                <w:sz w:val="20"/>
                <w:szCs w:val="20"/>
              </w:rPr>
              <w:t>,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Gulbenkian</w:t>
            </w:r>
            <w:proofErr w:type="spellEnd"/>
            <w:r w:rsidRPr="00226A78">
              <w:rPr>
                <w:rFonts w:ascii="Times New Roman" w:hAnsi="Times New Roman" w:cs="Times New Roman"/>
                <w:sz w:val="20"/>
                <w:szCs w:val="20"/>
              </w:rPr>
              <w:t xml:space="preserve">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Holt</w:t>
            </w:r>
            <w:proofErr w:type="spellEnd"/>
            <w:r w:rsidRPr="00226A78">
              <w:rPr>
                <w:rFonts w:ascii="Times New Roman" w:hAnsi="Times New Roman" w:cs="Times New Roman"/>
                <w:sz w:val="20"/>
                <w:szCs w:val="20"/>
              </w:rPr>
              <w: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Illich</w:t>
            </w:r>
            <w:proofErr w:type="spellEnd"/>
            <w:r w:rsidRPr="00226A78">
              <w:rPr>
                <w:rFonts w:ascii="Times New Roman" w:hAnsi="Times New Roman" w:cs="Times New Roman"/>
                <w:sz w:val="20"/>
                <w:szCs w:val="20"/>
              </w:rPr>
              <w:t>,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İzzetbegoviç</w:t>
            </w:r>
            <w:proofErr w:type="spellEnd"/>
            <w:r w:rsidRPr="00226A78">
              <w:rPr>
                <w:rFonts w:ascii="Times New Roman" w:hAnsi="Times New Roman" w:cs="Times New Roman"/>
                <w:sz w:val="20"/>
                <w:szCs w:val="20"/>
              </w:rPr>
              <w:t>,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Kâğıtçıbaşı</w:t>
            </w:r>
            <w:proofErr w:type="spellEnd"/>
            <w:r w:rsidRPr="00226A78">
              <w:rPr>
                <w:rFonts w:ascii="Times New Roman" w:hAnsi="Times New Roman" w:cs="Times New Roman"/>
                <w:sz w:val="20"/>
                <w:szCs w:val="20"/>
              </w:rPr>
              <w:t xml:space="preserve">, Ç.&amp; </w:t>
            </w:r>
            <w:proofErr w:type="spellStart"/>
            <w:r w:rsidRPr="00226A78">
              <w:rPr>
                <w:rFonts w:ascii="Times New Roman" w:hAnsi="Times New Roman" w:cs="Times New Roman"/>
                <w:sz w:val="20"/>
                <w:szCs w:val="20"/>
              </w:rPr>
              <w:t>Cemalcılar</w:t>
            </w:r>
            <w:proofErr w:type="spellEnd"/>
            <w:r w:rsidRPr="00226A78">
              <w:rPr>
                <w:rFonts w:ascii="Times New Roman" w:hAnsi="Times New Roman" w:cs="Times New Roman"/>
                <w:sz w:val="20"/>
                <w:szCs w:val="20"/>
              </w:rPr>
              <w:t>,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w:t>
            </w:r>
            <w:proofErr w:type="spellStart"/>
            <w:r w:rsidRPr="00226A78">
              <w:rPr>
                <w:rFonts w:ascii="Times New Roman" w:hAnsi="Times New Roman" w:cs="Times New Roman"/>
                <w:sz w:val="20"/>
                <w:szCs w:val="20"/>
              </w:rPr>
              <w:t>Sıbyan</w:t>
            </w:r>
            <w:proofErr w:type="spellEnd"/>
            <w:r w:rsidRPr="00226A78">
              <w:rPr>
                <w:rFonts w:ascii="Times New Roman" w:hAnsi="Times New Roman" w:cs="Times New Roman"/>
                <w:sz w:val="20"/>
                <w:szCs w:val="20"/>
              </w:rPr>
              <w:t xml:space="preserve">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Khan</w:t>
            </w:r>
            <w:proofErr w:type="spellEnd"/>
            <w:r w:rsidRPr="00226A78">
              <w:rPr>
                <w:rFonts w:ascii="Times New Roman" w:hAnsi="Times New Roman" w:cs="Times New Roman"/>
                <w:sz w:val="20"/>
                <w:szCs w:val="20"/>
              </w:rPr>
              <w:t>,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Leitch</w:t>
            </w:r>
            <w:proofErr w:type="spellEnd"/>
            <w:r w:rsidRPr="00226A78">
              <w:rPr>
                <w:rFonts w:ascii="Times New Roman" w:hAnsi="Times New Roman" w:cs="Times New Roman"/>
                <w:sz w:val="20"/>
                <w:szCs w:val="20"/>
              </w:rPr>
              <w:t>,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Wikipedia</w:t>
            </w:r>
            <w:proofErr w:type="spellEnd"/>
            <w:r w:rsidRPr="00226A78">
              <w:rPr>
                <w:rFonts w:ascii="Times New Roman" w:hAnsi="Times New Roman" w:cs="Times New Roman"/>
                <w:sz w:val="20"/>
                <w:szCs w:val="20"/>
              </w:rPr>
              <w:t xml:space="preserve">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McCourt</w:t>
            </w:r>
            <w:proofErr w:type="spellEnd"/>
            <w:r w:rsidRPr="00226A78">
              <w:rPr>
                <w:rFonts w:ascii="Times New Roman" w:hAnsi="Times New Roman" w:cs="Times New Roman"/>
                <w:sz w:val="20"/>
                <w:szCs w:val="20"/>
              </w:rPr>
              <w: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Needham</w:t>
            </w:r>
            <w:proofErr w:type="spellEnd"/>
            <w:r w:rsidRPr="00226A78">
              <w:rPr>
                <w:rFonts w:ascii="Times New Roman" w:hAnsi="Times New Roman" w:cs="Times New Roman"/>
                <w:sz w:val="20"/>
                <w:szCs w:val="20"/>
              </w:rPr>
              <w:t>,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Özdenören</w:t>
            </w:r>
            <w:proofErr w:type="spellEnd"/>
            <w:r w:rsidRPr="00226A78">
              <w:rPr>
                <w:rFonts w:ascii="Times New Roman" w:hAnsi="Times New Roman" w:cs="Times New Roman"/>
                <w:sz w:val="20"/>
                <w:szCs w:val="20"/>
              </w:rPr>
              <w:t>,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Galatasarayı</w:t>
            </w:r>
            <w:proofErr w:type="spellEnd"/>
            <w:r w:rsidRPr="00226A78">
              <w:rPr>
                <w:rFonts w:ascii="Times New Roman" w:hAnsi="Times New Roman" w:cs="Times New Roman"/>
                <w:sz w:val="20"/>
                <w:szCs w:val="20"/>
              </w:rPr>
              <w:t xml:space="preserve"> </w:t>
            </w:r>
            <w:proofErr w:type="spellStart"/>
            <w:r w:rsidRPr="00226A78">
              <w:rPr>
                <w:rFonts w:ascii="Times New Roman" w:hAnsi="Times New Roman" w:cs="Times New Roman"/>
                <w:sz w:val="20"/>
                <w:szCs w:val="20"/>
              </w:rPr>
              <w:t>Mekteb</w:t>
            </w:r>
            <w:proofErr w:type="spellEnd"/>
            <w:r w:rsidRPr="00226A78">
              <w:rPr>
                <w:rFonts w:ascii="Times New Roman" w:hAnsi="Times New Roman" w:cs="Times New Roman"/>
                <w:sz w:val="20"/>
                <w:szCs w:val="20"/>
              </w:rPr>
              <w:t xml:space="preserve">-i </w:t>
            </w:r>
            <w:proofErr w:type="spellStart"/>
            <w:r w:rsidRPr="00226A78">
              <w:rPr>
                <w:rFonts w:ascii="Times New Roman" w:hAnsi="Times New Roman" w:cs="Times New Roman"/>
                <w:sz w:val="20"/>
                <w:szCs w:val="20"/>
              </w:rPr>
              <w:t>Sultani’sinde</w:t>
            </w:r>
            <w:proofErr w:type="spellEnd"/>
            <w:r w:rsidRPr="00226A78">
              <w:rPr>
                <w:rFonts w:ascii="Times New Roman" w:hAnsi="Times New Roman" w:cs="Times New Roman"/>
                <w:sz w:val="20"/>
                <w:szCs w:val="20"/>
              </w:rPr>
              <w:t xml:space="preserv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Pennac</w:t>
            </w:r>
            <w:proofErr w:type="spellEnd"/>
            <w:r w:rsidRPr="00226A78">
              <w:rPr>
                <w:rFonts w:ascii="Times New Roman" w:hAnsi="Times New Roman" w:cs="Times New Roman"/>
                <w:sz w:val="20"/>
                <w:szCs w:val="20"/>
              </w:rPr>
              <w:t>,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Petrov</w:t>
            </w:r>
            <w:proofErr w:type="spellEnd"/>
            <w:r w:rsidRPr="00226A78">
              <w:rPr>
                <w:rFonts w:ascii="Times New Roman" w:hAnsi="Times New Roman" w:cs="Times New Roman"/>
                <w:sz w:val="20"/>
                <w:szCs w:val="20"/>
              </w:rPr>
              <w:t>,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Rancier</w:t>
            </w:r>
            <w:proofErr w:type="spellEnd"/>
            <w:r w:rsidRPr="00226A78">
              <w:rPr>
                <w:rFonts w:ascii="Times New Roman" w:hAnsi="Times New Roman" w:cs="Times New Roman"/>
                <w:sz w:val="20"/>
                <w:szCs w:val="20"/>
              </w:rPr>
              <w:t>,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Timaş</w:t>
            </w:r>
            <w:proofErr w:type="spellEnd"/>
            <w:r w:rsidRPr="00226A78">
              <w:rPr>
                <w:rFonts w:ascii="Times New Roman" w:hAnsi="Times New Roman" w:cs="Times New Roman"/>
                <w:sz w:val="20"/>
                <w:szCs w:val="20"/>
              </w:rPr>
              <w:t xml:space="preserve">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İthaki</w:t>
            </w:r>
            <w:proofErr w:type="spellEnd"/>
            <w:r w:rsidRPr="00226A78">
              <w:rPr>
                <w:rFonts w:ascii="Times New Roman" w:hAnsi="Times New Roman" w:cs="Times New Roman"/>
                <w:sz w:val="20"/>
                <w:szCs w:val="20"/>
              </w:rPr>
              <w:t xml:space="preserve">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 xml:space="preserve">3 </w:t>
      </w:r>
      <w:proofErr w:type="spellStart"/>
      <w:r w:rsidRPr="001A1A42">
        <w:rPr>
          <w:bCs/>
        </w:rPr>
        <w:t>Idiots</w:t>
      </w:r>
      <w:proofErr w:type="spellEnd"/>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AmericanTeacher</w:t>
      </w:r>
      <w:proofErr w:type="spellEnd"/>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Asyanın</w:t>
      </w:r>
      <w:proofErr w:type="spellEnd"/>
      <w:r w:rsidRPr="006D5F88">
        <w:rPr>
          <w:bCs/>
        </w:rPr>
        <w:t xml:space="preserve">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Billy</w:t>
      </w:r>
      <w:proofErr w:type="spellEnd"/>
      <w:r>
        <w:rPr>
          <w:bCs/>
        </w:rPr>
        <w:t xml:space="preserve"> </w:t>
      </w:r>
      <w:proofErr w:type="spellStart"/>
      <w:r w:rsidRPr="006D5F88">
        <w:rPr>
          <w:bCs/>
        </w:rPr>
        <w:t>Elliot</w:t>
      </w:r>
      <w:proofErr w:type="spellEnd"/>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Birinci Sınıf / </w:t>
      </w:r>
      <w:proofErr w:type="spellStart"/>
      <w:r w:rsidRPr="006D5F88">
        <w:rPr>
          <w:bCs/>
        </w:rPr>
        <w:t>The</w:t>
      </w:r>
      <w:proofErr w:type="spellEnd"/>
      <w:r w:rsidRPr="006D5F88">
        <w:rPr>
          <w:bCs/>
        </w:rPr>
        <w:t xml:space="preserve"> First </w:t>
      </w:r>
      <w:proofErr w:type="spellStart"/>
      <w:r w:rsidRPr="006D5F88">
        <w:rPr>
          <w:bCs/>
        </w:rPr>
        <w:t>Grader</w:t>
      </w:r>
      <w:proofErr w:type="spellEnd"/>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 Dostum / </w:t>
      </w:r>
      <w:proofErr w:type="spellStart"/>
      <w:r w:rsidRPr="006D5F88">
        <w:rPr>
          <w:bCs/>
        </w:rPr>
        <w:t>Good</w:t>
      </w:r>
      <w:proofErr w:type="spellEnd"/>
      <w:r>
        <w:rPr>
          <w:bCs/>
        </w:rPr>
        <w:t xml:space="preserve"> </w:t>
      </w:r>
      <w:proofErr w:type="spellStart"/>
      <w:r w:rsidRPr="006D5F88">
        <w:rPr>
          <w:bCs/>
        </w:rPr>
        <w:t>Will</w:t>
      </w:r>
      <w:proofErr w:type="spellEnd"/>
      <w:r>
        <w:rPr>
          <w:bCs/>
        </w:rPr>
        <w:t xml:space="preserve"> </w:t>
      </w:r>
      <w:proofErr w:type="spellStart"/>
      <w:r w:rsidRPr="006D5F88">
        <w:rPr>
          <w:bCs/>
        </w:rPr>
        <w:t>Hunting</w:t>
      </w:r>
      <w:proofErr w:type="spellEnd"/>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Canım Öğretmenim / </w:t>
      </w:r>
      <w:proofErr w:type="spellStart"/>
      <w:r w:rsidRPr="006D5F88">
        <w:rPr>
          <w:bCs/>
        </w:rPr>
        <w:t>Monsieur</w:t>
      </w:r>
      <w:proofErr w:type="spellEnd"/>
      <w:r>
        <w:rPr>
          <w:bCs/>
        </w:rPr>
        <w:t xml:space="preserve"> </w:t>
      </w:r>
      <w:proofErr w:type="spellStart"/>
      <w:r w:rsidRPr="006D5F88">
        <w:rPr>
          <w:bCs/>
        </w:rPr>
        <w:t>Lazhar</w:t>
      </w:r>
      <w:proofErr w:type="spellEnd"/>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Kara Tahta / </w:t>
      </w:r>
      <w:proofErr w:type="spellStart"/>
      <w:r w:rsidRPr="006D5F88">
        <w:rPr>
          <w:bCs/>
        </w:rPr>
        <w:t>Takhtesiah</w:t>
      </w:r>
      <w:proofErr w:type="spellEnd"/>
      <w:r w:rsidRPr="006D5F88">
        <w:rPr>
          <w:bCs/>
        </w:rPr>
        <w:t xml:space="preserve"> (</w:t>
      </w:r>
      <w:proofErr w:type="spellStart"/>
      <w:r w:rsidRPr="006D5F88">
        <w:rPr>
          <w:bCs/>
        </w:rPr>
        <w:t>Blackboards</w:t>
      </w:r>
      <w:proofErr w:type="spellEnd"/>
      <w:r w:rsidRPr="006D5F88">
        <w:rPr>
          <w:bCs/>
        </w:rPr>
        <w:t>)</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Koro / </w:t>
      </w:r>
      <w:proofErr w:type="spellStart"/>
      <w:r w:rsidRPr="006D5F88">
        <w:rPr>
          <w:bCs/>
        </w:rPr>
        <w:t>LesChoristes</w:t>
      </w:r>
      <w:proofErr w:type="spellEnd"/>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Olmak ve Sahip Olmak / </w:t>
      </w:r>
      <w:proofErr w:type="spellStart"/>
      <w:r w:rsidRPr="006D5F88">
        <w:rPr>
          <w:bCs/>
        </w:rPr>
        <w:t>Être</w:t>
      </w:r>
      <w:proofErr w:type="spellEnd"/>
      <w:r w:rsidRPr="006D5F88">
        <w:rPr>
          <w:bCs/>
        </w:rPr>
        <w:t xml:space="preserve"> et </w:t>
      </w:r>
      <w:proofErr w:type="spellStart"/>
      <w:r w:rsidRPr="006D5F88">
        <w:rPr>
          <w:bCs/>
        </w:rPr>
        <w:t>Avoir</w:t>
      </w:r>
      <w:proofErr w:type="spellEnd"/>
      <w:r w:rsidRPr="006D5F88">
        <w:rPr>
          <w:bCs/>
        </w:rPr>
        <w:t xml:space="preserve"> / </w:t>
      </w:r>
      <w:proofErr w:type="spellStart"/>
      <w:r w:rsidRPr="006D5F88">
        <w:rPr>
          <w:bCs/>
        </w:rPr>
        <w:t>To</w:t>
      </w:r>
      <w:proofErr w:type="spellEnd"/>
      <w:r w:rsidRPr="006D5F88">
        <w:rPr>
          <w:bCs/>
        </w:rPr>
        <w:t xml:space="preserve"> Be </w:t>
      </w:r>
      <w:proofErr w:type="spellStart"/>
      <w:r w:rsidRPr="006D5F88">
        <w:rPr>
          <w:bCs/>
        </w:rPr>
        <w:t>and</w:t>
      </w:r>
      <w:proofErr w:type="spellEnd"/>
      <w:r>
        <w:rPr>
          <w:bCs/>
        </w:rPr>
        <w:t xml:space="preserve"> </w:t>
      </w:r>
      <w:proofErr w:type="spellStart"/>
      <w:r w:rsidRPr="006D5F88">
        <w:rPr>
          <w:bCs/>
        </w:rPr>
        <w:t>To</w:t>
      </w:r>
      <w:proofErr w:type="spellEnd"/>
      <w:r>
        <w:rPr>
          <w:bCs/>
        </w:rPr>
        <w:t xml:space="preserve"> </w:t>
      </w:r>
      <w:proofErr w:type="spellStart"/>
      <w:r w:rsidRPr="006D5F88">
        <w:rPr>
          <w:bCs/>
        </w:rPr>
        <w:t>Have</w:t>
      </w:r>
      <w:proofErr w:type="spellEnd"/>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Ölü Ozanlar Derneği / </w:t>
      </w:r>
      <w:proofErr w:type="spellStart"/>
      <w:r w:rsidRPr="006D5F88">
        <w:rPr>
          <w:bCs/>
        </w:rPr>
        <w:t>Dead</w:t>
      </w:r>
      <w:proofErr w:type="spellEnd"/>
      <w:r>
        <w:rPr>
          <w:bCs/>
        </w:rPr>
        <w:t xml:space="preserve"> </w:t>
      </w:r>
      <w:proofErr w:type="spellStart"/>
      <w:r w:rsidRPr="006D5F88">
        <w:rPr>
          <w:bCs/>
        </w:rPr>
        <w:t>Poets</w:t>
      </w:r>
      <w:proofErr w:type="spellEnd"/>
      <w:r>
        <w:rPr>
          <w:bCs/>
        </w:rPr>
        <w:t xml:space="preserve"> </w:t>
      </w:r>
      <w:proofErr w:type="spellStart"/>
      <w:r w:rsidRPr="006D5F88">
        <w:rPr>
          <w:bCs/>
        </w:rPr>
        <w:t>Society</w:t>
      </w:r>
      <w:proofErr w:type="spellEnd"/>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Patch</w:t>
      </w:r>
      <w:proofErr w:type="spellEnd"/>
      <w:r w:rsidRPr="006D5F88">
        <w:rPr>
          <w:bCs/>
        </w:rPr>
        <w:t xml:space="preserve">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Sevgili Öğretmenim / </w:t>
      </w:r>
      <w:proofErr w:type="spellStart"/>
      <w:r w:rsidRPr="006D5F88">
        <w:rPr>
          <w:bCs/>
        </w:rPr>
        <w:t>Mr</w:t>
      </w:r>
      <w:proofErr w:type="spellEnd"/>
      <w:r w:rsidRPr="006D5F88">
        <w:rPr>
          <w:bCs/>
        </w:rPr>
        <w:t xml:space="preserve">. </w:t>
      </w:r>
      <w:proofErr w:type="spellStart"/>
      <w:r w:rsidRPr="006D5F88">
        <w:rPr>
          <w:bCs/>
        </w:rPr>
        <w:t>Holland’s</w:t>
      </w:r>
      <w:proofErr w:type="spellEnd"/>
      <w:r w:rsidRPr="006D5F88">
        <w:rPr>
          <w:bCs/>
        </w:rPr>
        <w:t xml:space="preserve">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Sınıf / </w:t>
      </w:r>
      <w:proofErr w:type="spellStart"/>
      <w:r w:rsidRPr="006D5F88">
        <w:rPr>
          <w:bCs/>
        </w:rPr>
        <w:t>EntreLesMurs</w:t>
      </w:r>
      <w:proofErr w:type="spellEnd"/>
      <w:r w:rsidRPr="006D5F88">
        <w:rPr>
          <w:bCs/>
        </w:rPr>
        <w:t xml:space="preserve"> (</w:t>
      </w:r>
      <w:proofErr w:type="spellStart"/>
      <w:r w:rsidRPr="006D5F88">
        <w:rPr>
          <w:bCs/>
        </w:rPr>
        <w:t>The</w:t>
      </w:r>
      <w:proofErr w:type="spellEnd"/>
      <w:r w:rsidRPr="006D5F88">
        <w:rPr>
          <w:bCs/>
        </w:rPr>
        <w:t xml:space="preserv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Süpermen’i Beklerken / </w:t>
      </w:r>
      <w:proofErr w:type="spellStart"/>
      <w:r w:rsidRPr="006D5F88">
        <w:rPr>
          <w:bCs/>
        </w:rPr>
        <w:t>Waiting</w:t>
      </w:r>
      <w:proofErr w:type="spellEnd"/>
      <w:r>
        <w:rPr>
          <w:bCs/>
        </w:rPr>
        <w:t xml:space="preserve"> </w:t>
      </w:r>
      <w:proofErr w:type="spellStart"/>
      <w:r w:rsidRPr="006D5F88">
        <w:rPr>
          <w:bCs/>
        </w:rPr>
        <w:t>For</w:t>
      </w:r>
      <w:proofErr w:type="spellEnd"/>
      <w:r>
        <w:rPr>
          <w:bCs/>
        </w:rPr>
        <w:t xml:space="preserve"> </w:t>
      </w:r>
      <w:proofErr w:type="spellStart"/>
      <w:r w:rsidRPr="006D5F88">
        <w:rPr>
          <w:bCs/>
        </w:rPr>
        <w:t>Superman</w:t>
      </w:r>
      <w:proofErr w:type="spellEnd"/>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w:t>
      </w:r>
      <w:proofErr w:type="spellStart"/>
      <w:proofErr w:type="gramStart"/>
      <w:r w:rsidRPr="006D5F88">
        <w:rPr>
          <w:bCs/>
        </w:rPr>
        <w:t>Half</w:t>
      </w:r>
      <w:proofErr w:type="spellEnd"/>
      <w:r w:rsidRPr="006D5F88">
        <w:rPr>
          <w:bCs/>
        </w:rPr>
        <w:t xml:space="preserve"> </w:t>
      </w:r>
      <w:r>
        <w:rPr>
          <w:bCs/>
        </w:rPr>
        <w:t xml:space="preserve"> </w:t>
      </w:r>
      <w:r w:rsidRPr="006D5F88">
        <w:rPr>
          <w:bCs/>
        </w:rPr>
        <w:t>Nelson</w:t>
      </w:r>
      <w:proofErr w:type="gramEnd"/>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The</w:t>
      </w:r>
      <w:proofErr w:type="spellEnd"/>
      <w:r>
        <w:rPr>
          <w:bCs/>
        </w:rPr>
        <w:t xml:space="preserve"> </w:t>
      </w:r>
      <w:proofErr w:type="spellStart"/>
      <w:r w:rsidRPr="006D5F88">
        <w:rPr>
          <w:bCs/>
        </w:rPr>
        <w:t>Blindside</w:t>
      </w:r>
      <w:proofErr w:type="spellEnd"/>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Yerdeki Yıldızlar / </w:t>
      </w:r>
      <w:proofErr w:type="spellStart"/>
      <w:r w:rsidRPr="006D5F88">
        <w:rPr>
          <w:bCs/>
        </w:rPr>
        <w:t>Taare</w:t>
      </w:r>
      <w:proofErr w:type="spellEnd"/>
      <w:r>
        <w:rPr>
          <w:bCs/>
        </w:rPr>
        <w:t xml:space="preserve"> </w:t>
      </w:r>
      <w:proofErr w:type="spellStart"/>
      <w:r w:rsidRPr="006D5F88">
        <w:rPr>
          <w:bCs/>
        </w:rPr>
        <w:t>Zameen</w:t>
      </w:r>
      <w:proofErr w:type="spellEnd"/>
      <w:r w:rsidRPr="006D5F88">
        <w:rPr>
          <w:bCs/>
        </w:rPr>
        <w:t xml:space="preserve"> Par</w:t>
      </w:r>
    </w:p>
    <w:p w14:paraId="1CEA1688" w14:textId="77777777" w:rsidR="000168BF" w:rsidRPr="000168BF" w:rsidRDefault="000168BF" w:rsidP="000168BF"/>
    <w:sectPr w:rsidR="000168BF" w:rsidRPr="000168BF" w:rsidSect="00804D43">
      <w:footerReference w:type="default" r:id="rId19"/>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78282" w14:textId="77777777" w:rsidR="00877F8F" w:rsidRDefault="00877F8F" w:rsidP="002038F4">
      <w:pPr>
        <w:spacing w:after="0" w:line="240" w:lineRule="auto"/>
      </w:pPr>
      <w:r>
        <w:separator/>
      </w:r>
    </w:p>
  </w:endnote>
  <w:endnote w:type="continuationSeparator" w:id="0">
    <w:p w14:paraId="324017D5" w14:textId="77777777" w:rsidR="00877F8F" w:rsidRDefault="00877F8F"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DD26E6">
          <w:rPr>
            <w:noProof/>
          </w:rPr>
          <w:t>7</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0C2E5" w14:textId="77777777" w:rsidR="00877F8F" w:rsidRDefault="00877F8F" w:rsidP="002038F4">
      <w:pPr>
        <w:spacing w:after="0" w:line="240" w:lineRule="auto"/>
      </w:pPr>
      <w:r>
        <w:separator/>
      </w:r>
    </w:p>
  </w:footnote>
  <w:footnote w:type="continuationSeparator" w:id="0">
    <w:p w14:paraId="28D24138" w14:textId="77777777" w:rsidR="00877F8F" w:rsidRDefault="00877F8F"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77F8F"/>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26E6"/>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lgun@meb.gov.tr"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gm.meb.gov.tr/yayimlar/milli_egitim_dergisi.html" TargetMode="Externa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www.ajanskamu.com/haber/mebden-ogretmenlere-seminer-donemi-yazisi_h6457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mailto:muratkarakay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A32EB-E061-48FF-8CF4-FD495262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Erdal KONAS</cp:lastModifiedBy>
  <cp:revision>2</cp:revision>
  <cp:lastPrinted>2017-06-05T08:22:00Z</cp:lastPrinted>
  <dcterms:created xsi:type="dcterms:W3CDTF">2017-06-06T06:26:00Z</dcterms:created>
  <dcterms:modified xsi:type="dcterms:W3CDTF">2017-06-06T06:26:00Z</dcterms:modified>
</cp:coreProperties>
</file>