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39" w:rsidRPr="006D0F39" w:rsidRDefault="006D0F39" w:rsidP="006D0F39">
      <w:pPr>
        <w:jc w:val="center"/>
        <w:rPr>
          <w:b/>
        </w:rPr>
      </w:pPr>
    </w:p>
    <w:p w:rsidR="006D0F39" w:rsidRPr="006D0F39" w:rsidRDefault="006D0F39" w:rsidP="006D0F39">
      <w:pPr>
        <w:jc w:val="center"/>
        <w:rPr>
          <w:b/>
        </w:rPr>
      </w:pPr>
      <w:r w:rsidRPr="006D0F39">
        <w:rPr>
          <w:b/>
        </w:rPr>
        <w:t>T.C.</w:t>
      </w:r>
    </w:p>
    <w:p w:rsidR="006D0F39" w:rsidRPr="006D0F39" w:rsidRDefault="006D0F39" w:rsidP="006D0F39">
      <w:pPr>
        <w:jc w:val="center"/>
        <w:rPr>
          <w:b/>
        </w:rPr>
      </w:pPr>
      <w:r w:rsidRPr="006D0F39">
        <w:rPr>
          <w:b/>
        </w:rPr>
        <w:t>BİTLİS VALİLİĞİ</w:t>
      </w:r>
    </w:p>
    <w:p w:rsidR="006D0F39" w:rsidRPr="006D0F39" w:rsidRDefault="006D0F39" w:rsidP="006D0F39">
      <w:pPr>
        <w:jc w:val="center"/>
        <w:rPr>
          <w:b/>
        </w:rPr>
      </w:pPr>
      <w:r w:rsidRPr="006D0F39">
        <w:rPr>
          <w:b/>
        </w:rPr>
        <w:t>İl Milli Eğitim Müdürlüğü</w:t>
      </w:r>
    </w:p>
    <w:p w:rsidR="006D0F39" w:rsidRPr="006D0F39" w:rsidRDefault="006D0F39" w:rsidP="006D0F39">
      <w:pPr>
        <w:jc w:val="center"/>
        <w:rPr>
          <w:b/>
        </w:rPr>
      </w:pPr>
    </w:p>
    <w:p w:rsidR="006D0F39" w:rsidRPr="006D0F39" w:rsidRDefault="006D0F39" w:rsidP="006D0F39">
      <w:pPr>
        <w:jc w:val="center"/>
        <w:rPr>
          <w:b/>
        </w:rPr>
      </w:pPr>
    </w:p>
    <w:p w:rsidR="006D0F39" w:rsidRPr="006D0F39" w:rsidRDefault="006D0F39" w:rsidP="006D0F39">
      <w:pPr>
        <w:jc w:val="center"/>
        <w:rPr>
          <w:b/>
        </w:rPr>
      </w:pPr>
      <w:r w:rsidRPr="006D0F39">
        <w:rPr>
          <w:b/>
        </w:rPr>
        <w:t>TAŞINMAZ KİRALAMA İŞİ İLAN METNİ</w:t>
      </w:r>
    </w:p>
    <w:p w:rsidR="006D0F39" w:rsidRDefault="006D0F39" w:rsidP="006D0F39">
      <w:r>
        <w:t xml:space="preserve"> </w:t>
      </w:r>
    </w:p>
    <w:p w:rsidR="006D0F39" w:rsidRDefault="006D0F39" w:rsidP="006D0F39">
      <w:r w:rsidRPr="006D0F39">
        <w:rPr>
          <w:b/>
        </w:rPr>
        <w:t>1)</w:t>
      </w:r>
      <w:r>
        <w:tab/>
        <w:t>5580 SAYILI ÖZEL ÖĞRETİM KURUMLARI KANUNU KAPSAMINDA DÖNÜŞÜM İŞLEMLERİ</w:t>
      </w:r>
      <w:r>
        <w:t xml:space="preserve"> </w:t>
      </w:r>
      <w:r>
        <w:t>GERÇEKLEŞTİRİLEN DERSHANELER LEHİNE İRTİFAK HAKKI TESİS EDİLMESİ VEYA KİRALAMA</w:t>
      </w:r>
      <w:r>
        <w:t xml:space="preserve"> </w:t>
      </w:r>
      <w:r>
        <w:t xml:space="preserve">YAPILMASINA İLİŞKİN USUL VE ESASLAR HAKKINDA YÖNETMELİKLE MÜDÜRLÜĞÜMÜZE TAHSİS EDİLEN VE 01/09/2015 TARİHİNE KADAR DERSHANEDEN ÖZEL OKULA DÖNÜŞEN OKULLARA İRTİFAK HAKKI VERİLMESİ İLE İLGİLİ İLİMİZ </w:t>
      </w:r>
      <w:r>
        <w:t>MERKEZ</w:t>
      </w:r>
      <w:r>
        <w:t xml:space="preserve"> İLÇESİ</w:t>
      </w:r>
      <w:r>
        <w:t xml:space="preserve"> BEŞMİNARE MAHALLESİ ADA NO:5001 PARSEL NO:</w:t>
      </w:r>
      <w:proofErr w:type="gramStart"/>
      <w:r>
        <w:t xml:space="preserve">1  </w:t>
      </w:r>
      <w:r>
        <w:t>BULUNAN</w:t>
      </w:r>
      <w:proofErr w:type="gramEnd"/>
      <w:r>
        <w:t xml:space="preserve"> </w:t>
      </w:r>
      <w:r>
        <w:t>10.680,57 M²LİK TAŞINMAZ ÜZERİNDE TOPLAM 36</w:t>
      </w:r>
      <w:r>
        <w:t xml:space="preserve"> DERSLİK YAPILMASI İLE İLGİLİ 2886 SAYILI DEVLET İHALE KANUNUN 51. MADDESİNİN g BENDİNE GÖRE PAZARLIK USÜLÜ İLE 25 YILLIĞINA İRTİFAK HAKKI VERİLECEKTİR.</w:t>
      </w:r>
    </w:p>
    <w:p w:rsidR="006D0F39" w:rsidRDefault="006D0F39" w:rsidP="006D0F39">
      <w:r w:rsidRPr="006D0F39">
        <w:rPr>
          <w:b/>
        </w:rPr>
        <w:t>2)</w:t>
      </w:r>
      <w:r>
        <w:tab/>
        <w:t xml:space="preserve">KONU İLE İLGİLİ BAŞVURULULARIN </w:t>
      </w:r>
      <w:r>
        <w:t>19 ŞUBAT 2018</w:t>
      </w:r>
      <w:r>
        <w:t xml:space="preserve"> TARİHİNE KADAR İL MİLLİ EĞİTİM MÜDÜRLÜĞÜNE </w:t>
      </w:r>
      <w:proofErr w:type="gramStart"/>
      <w:r>
        <w:t>YAPILMASI  GEREKMEKTEDİR</w:t>
      </w:r>
      <w:proofErr w:type="gramEnd"/>
      <w:r>
        <w:t>.</w:t>
      </w:r>
    </w:p>
    <w:p w:rsidR="006D0F39" w:rsidRDefault="006D0F39" w:rsidP="006D0F39">
      <w:bookmarkStart w:id="0" w:name="_GoBack"/>
      <w:bookmarkEnd w:id="0"/>
    </w:p>
    <w:p w:rsidR="006D0F39" w:rsidRDefault="006D0F39" w:rsidP="006D0F39"/>
    <w:p w:rsidR="006D0F39" w:rsidRDefault="006D0F39" w:rsidP="006D0F39"/>
    <w:p w:rsidR="006D0F39" w:rsidRDefault="006D0F39" w:rsidP="006D0F39">
      <w:r>
        <w:t xml:space="preserve"> </w:t>
      </w:r>
    </w:p>
    <w:p w:rsidR="006D0F39" w:rsidRDefault="006D0F39" w:rsidP="006D0F39"/>
    <w:p w:rsidR="006D0F39" w:rsidRDefault="006D0F39" w:rsidP="006D0F39">
      <w:r>
        <w:t xml:space="preserve">                                                                                                                            Hüseyin ULUDAĞ</w:t>
      </w:r>
    </w:p>
    <w:p w:rsidR="00397894" w:rsidRDefault="006D0F39" w:rsidP="006D0F39">
      <w:r>
        <w:t>Milli Eğitim Müdür Yardımcısı</w:t>
      </w:r>
    </w:p>
    <w:sectPr w:rsidR="0039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6C"/>
    <w:rsid w:val="004F536C"/>
    <w:rsid w:val="00516C31"/>
    <w:rsid w:val="006D0F39"/>
    <w:rsid w:val="009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11B4A-B288-426A-BE1D-F11606F3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AYDEMIR</dc:creator>
  <cp:keywords/>
  <dc:description/>
  <cp:lastModifiedBy>Sevda AYDEMIR</cp:lastModifiedBy>
  <cp:revision>2</cp:revision>
  <dcterms:created xsi:type="dcterms:W3CDTF">2018-02-12T05:34:00Z</dcterms:created>
  <dcterms:modified xsi:type="dcterms:W3CDTF">2018-02-12T05:38:00Z</dcterms:modified>
</cp:coreProperties>
</file>