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3D" w:rsidRDefault="007E1EE7">
      <w:pPr>
        <w:pStyle w:val="Balk10"/>
        <w:keepNext/>
        <w:keepLines/>
        <w:shd w:val="clear" w:color="auto" w:fill="auto"/>
      </w:pPr>
      <w:bookmarkStart w:id="0" w:name="bookmark0"/>
      <w:r>
        <w:t>EK-5</w:t>
      </w:r>
      <w:bookmarkEnd w:id="0"/>
    </w:p>
    <w:p w:rsidR="00F9223D" w:rsidRDefault="007E1EE7">
      <w:pPr>
        <w:pStyle w:val="Balk10"/>
        <w:keepNext/>
        <w:keepLines/>
        <w:shd w:val="clear" w:color="auto" w:fill="auto"/>
        <w:jc w:val="center"/>
      </w:pPr>
      <w:bookmarkStart w:id="1" w:name="bookmark1"/>
      <w:r>
        <w:t>DEĞERLENDİRME FORMU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"/>
        <w:gridCol w:w="1202"/>
        <w:gridCol w:w="2658"/>
        <w:gridCol w:w="1061"/>
        <w:gridCol w:w="3470"/>
        <w:gridCol w:w="384"/>
        <w:gridCol w:w="427"/>
        <w:gridCol w:w="374"/>
      </w:tblGrid>
      <w:tr w:rsidR="00F9223D" w:rsidTr="004F5677">
        <w:tblPrEx>
          <w:tblCellMar>
            <w:top w:w="0" w:type="dxa"/>
            <w:bottom w:w="0" w:type="dxa"/>
          </w:tblCellMar>
        </w:tblPrEx>
        <w:trPr>
          <w:trHeight w:hRule="exact" w:val="606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9223D" w:rsidRDefault="007E1EE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186" w:lineRule="exact"/>
              <w:jc w:val="center"/>
            </w:pPr>
            <w:r>
              <w:rPr>
                <w:rStyle w:val="Gvdemetni2BookAntiqua75pt"/>
              </w:rPr>
              <w:t>Kişisel</w:t>
            </w:r>
          </w:p>
          <w:p w:rsidR="00F9223D" w:rsidRDefault="007E1EE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186" w:lineRule="exact"/>
              <w:jc w:val="center"/>
            </w:pPr>
            <w:r>
              <w:rPr>
                <w:rStyle w:val="Gvdemetni2BookAntiqua75pt"/>
              </w:rPr>
              <w:t>Bilgiler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23D" w:rsidRDefault="007E1EE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236" w:lineRule="exact"/>
            </w:pPr>
            <w:r>
              <w:rPr>
                <w:rStyle w:val="Gvdemetni2BookAntiqua95ptlek70"/>
              </w:rPr>
              <w:t>T.C. Kimlik 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23D" w:rsidRDefault="00F9223D">
            <w:pPr>
              <w:framePr w:w="10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23D" w:rsidRDefault="007E1EE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236" w:lineRule="exact"/>
            </w:pPr>
            <w:r>
              <w:rPr>
                <w:rStyle w:val="Gvdemetni2BookAntiqua95ptlek70"/>
              </w:rPr>
              <w:t>Adı ve Soyadı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9223D" w:rsidRDefault="00F9223D" w:rsidP="004F5677">
            <w:pPr>
              <w:framePr w:w="10156" w:wrap="notBeside" w:vAnchor="text" w:hAnchor="text" w:xAlign="center" w:y="1"/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9223D" w:rsidRPr="004F5677" w:rsidRDefault="004F5677" w:rsidP="004F567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248" w:lineRule="exact"/>
              <w:ind w:left="140" w:right="113"/>
              <w:rPr>
                <w:b/>
              </w:rPr>
            </w:pPr>
            <w:r w:rsidRPr="004F5677">
              <w:rPr>
                <w:b/>
              </w:rPr>
              <w:t>PUAN DEĞERİ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5677" w:rsidRPr="004F5677" w:rsidRDefault="004F5677" w:rsidP="004F567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130" w:lineRule="exact"/>
              <w:ind w:left="113" w:right="113"/>
              <w:jc w:val="center"/>
            </w:pPr>
          </w:p>
          <w:p w:rsidR="00F9223D" w:rsidRPr="004F5677" w:rsidRDefault="004F5677" w:rsidP="004F567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130" w:lineRule="exact"/>
              <w:ind w:left="113" w:right="113"/>
              <w:rPr>
                <w:b/>
              </w:rPr>
            </w:pPr>
            <w:r w:rsidRPr="004F5677">
              <w:rPr>
                <w:b/>
              </w:rPr>
              <w:t>BELGE/SÜRE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9223D" w:rsidRPr="004F5677" w:rsidRDefault="007E1EE7" w:rsidP="004F5677">
            <w:pPr>
              <w:pStyle w:val="Gvdemetni20"/>
              <w:framePr w:w="10156" w:wrap="notBeside" w:vAnchor="text" w:hAnchor="text" w:xAlign="center" w:y="1"/>
              <w:shd w:val="clear" w:color="auto" w:fill="auto"/>
              <w:tabs>
                <w:tab w:val="left" w:pos="1835"/>
              </w:tabs>
              <w:spacing w:line="200" w:lineRule="exact"/>
              <w:ind w:left="113" w:right="113"/>
              <w:jc w:val="both"/>
              <w:rPr>
                <w:b/>
              </w:rPr>
            </w:pPr>
            <w:bookmarkStart w:id="2" w:name="_GoBack"/>
            <w:bookmarkEnd w:id="2"/>
            <w:r w:rsidRPr="004F5677">
              <w:rPr>
                <w:rStyle w:val="Gvdemetni2BookAntiqua75pt"/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  <w:r w:rsidRPr="004F5677">
              <w:rPr>
                <w:rStyle w:val="Gvdemetni2BookAntiqua75pt"/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F9223D" w:rsidTr="004F5677">
        <w:tblPrEx>
          <w:tblCellMar>
            <w:top w:w="0" w:type="dxa"/>
            <w:bottom w:w="0" w:type="dxa"/>
          </w:tblCellMar>
        </w:tblPrEx>
        <w:trPr>
          <w:trHeight w:hRule="exact" w:val="574"/>
          <w:jc w:val="center"/>
        </w:trPr>
        <w:tc>
          <w:tcPr>
            <w:tcW w:w="5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9223D" w:rsidRDefault="00F9223D">
            <w:pPr>
              <w:framePr w:w="10156" w:wrap="notBeside" w:vAnchor="text" w:hAnchor="text" w:xAlign="center" w:y="1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23D" w:rsidRDefault="007E1EE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236" w:lineRule="exact"/>
            </w:pPr>
            <w:r>
              <w:rPr>
                <w:rStyle w:val="Gvdemetni2BookAntiqua95ptlek70"/>
              </w:rPr>
              <w:t>Doğum Yeri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23D" w:rsidRDefault="00F9223D">
            <w:pPr>
              <w:framePr w:w="10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23D" w:rsidRDefault="007E1EE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236" w:lineRule="exact"/>
            </w:pPr>
            <w:r>
              <w:rPr>
                <w:rStyle w:val="Gvdemetni2BookAntiqua95ptlek70"/>
              </w:rPr>
              <w:t>Alanı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9223D" w:rsidRDefault="00F9223D" w:rsidP="004F5677">
            <w:pPr>
              <w:framePr w:w="10156" w:wrap="notBeside" w:vAnchor="text" w:hAnchor="text" w:xAlign="center" w:y="1"/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9223D" w:rsidRDefault="00F9223D" w:rsidP="004F5677">
            <w:pPr>
              <w:framePr w:w="10156" w:wrap="notBeside" w:vAnchor="text" w:hAnchor="text" w:xAlign="center" w:y="1"/>
              <w:ind w:left="113" w:right="113"/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9223D" w:rsidRDefault="00F9223D" w:rsidP="004F5677">
            <w:pPr>
              <w:framePr w:w="10156" w:wrap="notBeside" w:vAnchor="text" w:hAnchor="text" w:xAlign="center" w:y="1"/>
              <w:ind w:left="113" w:right="113"/>
            </w:pPr>
          </w:p>
        </w:tc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9223D" w:rsidRDefault="00F9223D" w:rsidP="004F5677">
            <w:pPr>
              <w:framePr w:w="10156" w:wrap="notBeside" w:vAnchor="text" w:hAnchor="text" w:xAlign="center" w:y="1"/>
              <w:ind w:left="113" w:right="113"/>
            </w:pPr>
          </w:p>
        </w:tc>
      </w:tr>
      <w:tr w:rsidR="00F9223D" w:rsidTr="004F5677">
        <w:tblPrEx>
          <w:tblCellMar>
            <w:top w:w="0" w:type="dxa"/>
            <w:bottom w:w="0" w:type="dxa"/>
          </w:tblCellMar>
        </w:tblPrEx>
        <w:trPr>
          <w:trHeight w:hRule="exact" w:val="563"/>
          <w:jc w:val="center"/>
        </w:trPr>
        <w:tc>
          <w:tcPr>
            <w:tcW w:w="5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9223D" w:rsidRDefault="00F9223D">
            <w:pPr>
              <w:framePr w:w="10156" w:wrap="notBeside" w:vAnchor="text" w:hAnchor="text" w:xAlign="center" w:y="1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23D" w:rsidRDefault="007E1EE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236" w:lineRule="exact"/>
            </w:pPr>
            <w:r>
              <w:rPr>
                <w:rStyle w:val="Gvdemetni2BookAntiqua95ptlek70"/>
              </w:rPr>
              <w:t>Doğum Tarihi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23D" w:rsidRDefault="00F9223D">
            <w:pPr>
              <w:framePr w:w="10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23D" w:rsidRDefault="00F9223D">
            <w:pPr>
              <w:framePr w:w="10156" w:wrap="notBeside" w:vAnchor="text" w:hAnchor="text" w:xAlign="center" w:y="1"/>
            </w:pPr>
          </w:p>
        </w:tc>
        <w:tc>
          <w:tcPr>
            <w:tcW w:w="3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223D" w:rsidRDefault="00F9223D">
            <w:pPr>
              <w:framePr w:w="10156" w:wrap="notBeside" w:vAnchor="text" w:hAnchor="text" w:xAlign="center" w:y="1"/>
            </w:pPr>
          </w:p>
        </w:tc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223D" w:rsidRDefault="00F9223D">
            <w:pPr>
              <w:framePr w:w="10156" w:wrap="notBeside" w:vAnchor="text" w:hAnchor="text" w:xAlign="center" w:y="1"/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223D" w:rsidRDefault="00F9223D">
            <w:pPr>
              <w:framePr w:w="10156" w:wrap="notBeside" w:vAnchor="text" w:hAnchor="text" w:xAlign="center" w:y="1"/>
            </w:pPr>
          </w:p>
        </w:tc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9223D" w:rsidRDefault="00F9223D">
            <w:pPr>
              <w:framePr w:w="10156" w:wrap="notBeside" w:vAnchor="text" w:hAnchor="text" w:xAlign="center" w:y="1"/>
            </w:pPr>
          </w:p>
        </w:tc>
      </w:tr>
      <w:tr w:rsidR="00F9223D" w:rsidTr="004F5677">
        <w:tblPrEx>
          <w:tblCellMar>
            <w:top w:w="0" w:type="dxa"/>
            <w:bottom w:w="0" w:type="dxa"/>
          </w:tblCellMar>
        </w:tblPrEx>
        <w:trPr>
          <w:trHeight w:hRule="exact" w:val="574"/>
          <w:jc w:val="center"/>
        </w:trPr>
        <w:tc>
          <w:tcPr>
            <w:tcW w:w="5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9223D" w:rsidRDefault="00F9223D">
            <w:pPr>
              <w:framePr w:w="10156" w:wrap="notBeside" w:vAnchor="text" w:hAnchor="text" w:xAlign="center" w:y="1"/>
            </w:pPr>
          </w:p>
        </w:tc>
        <w:tc>
          <w:tcPr>
            <w:tcW w:w="83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23D" w:rsidRDefault="007E1EE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236" w:lineRule="exact"/>
            </w:pPr>
            <w:r>
              <w:rPr>
                <w:rStyle w:val="Gvdemetni2BookAntiqua95ptlek70"/>
              </w:rPr>
              <w:t>Görev Yapmakta Olduğu Eğitim Kurumu</w:t>
            </w:r>
          </w:p>
        </w:tc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223D" w:rsidRDefault="00F9223D">
            <w:pPr>
              <w:framePr w:w="10156" w:wrap="notBeside" w:vAnchor="text" w:hAnchor="text" w:xAlign="center" w:y="1"/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223D" w:rsidRDefault="00F9223D">
            <w:pPr>
              <w:framePr w:w="10156" w:wrap="notBeside" w:vAnchor="text" w:hAnchor="text" w:xAlign="center" w:y="1"/>
            </w:pPr>
          </w:p>
        </w:tc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9223D" w:rsidRDefault="00F9223D">
            <w:pPr>
              <w:framePr w:w="10156" w:wrap="notBeside" w:vAnchor="text" w:hAnchor="text" w:xAlign="center" w:y="1"/>
            </w:pPr>
          </w:p>
        </w:tc>
      </w:tr>
      <w:tr w:rsidR="00F9223D" w:rsidTr="004F5677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9223D" w:rsidRDefault="007E1EE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186" w:lineRule="exact"/>
              <w:jc w:val="center"/>
            </w:pPr>
            <w:r>
              <w:rPr>
                <w:rStyle w:val="Gvdemetni2BookAntiqua75pt"/>
              </w:rPr>
              <w:t>Eğitimler</w:t>
            </w:r>
          </w:p>
        </w:tc>
        <w:tc>
          <w:tcPr>
            <w:tcW w:w="83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23D" w:rsidRDefault="007E1EE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236" w:lineRule="exact"/>
            </w:pPr>
            <w:r>
              <w:rPr>
                <w:rStyle w:val="Gvdemetni2BookAntiqua95ptlek70"/>
              </w:rPr>
              <w:t xml:space="preserve">Ön lisans veya lisans </w:t>
            </w:r>
            <w:r>
              <w:rPr>
                <w:rStyle w:val="Gvdemetni2BookAntiqua95ptlek70"/>
              </w:rPr>
              <w:t>eğitiminin her bir yılı için (En fazla 4 yıl)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23D" w:rsidRDefault="007E1EE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236" w:lineRule="exact"/>
              <w:ind w:left="140"/>
            </w:pPr>
            <w:r>
              <w:rPr>
                <w:rStyle w:val="Gvdemetni2BookAntiqua95ptlek7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23D" w:rsidRDefault="00F9223D">
            <w:pPr>
              <w:framePr w:w="10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23D" w:rsidRDefault="00F9223D">
            <w:pPr>
              <w:framePr w:w="101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223D" w:rsidTr="004F5677">
        <w:tblPrEx>
          <w:tblCellMar>
            <w:top w:w="0" w:type="dxa"/>
            <w:bottom w:w="0" w:type="dxa"/>
          </w:tblCellMar>
        </w:tblPrEx>
        <w:trPr>
          <w:trHeight w:hRule="exact" w:val="650"/>
          <w:jc w:val="center"/>
        </w:trPr>
        <w:tc>
          <w:tcPr>
            <w:tcW w:w="5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9223D" w:rsidRDefault="00F9223D">
            <w:pPr>
              <w:framePr w:w="10156" w:wrap="notBeside" w:vAnchor="text" w:hAnchor="text" w:xAlign="center" w:y="1"/>
            </w:pPr>
          </w:p>
        </w:tc>
        <w:tc>
          <w:tcPr>
            <w:tcW w:w="83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23D" w:rsidRDefault="007E1EE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236" w:lineRule="exact"/>
            </w:pPr>
            <w:r>
              <w:rPr>
                <w:rStyle w:val="Gvdemetni2BookAntiqua95ptlek70"/>
              </w:rPr>
              <w:t>Tezsiz yüksek lisans (Alan öğretmenliği tezsiz yüksek lisans programları hariç)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23D" w:rsidRDefault="007E1EE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194" w:lineRule="exact"/>
              <w:ind w:left="140"/>
            </w:pPr>
            <w:r>
              <w:rPr>
                <w:rStyle w:val="Gvdemetni2ArialNarrow85ptKaln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23D" w:rsidRDefault="00F9223D">
            <w:pPr>
              <w:framePr w:w="10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23D" w:rsidRDefault="00F9223D">
            <w:pPr>
              <w:framePr w:w="101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223D" w:rsidTr="004F5677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5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9223D" w:rsidRDefault="00F9223D">
            <w:pPr>
              <w:framePr w:w="10156" w:wrap="notBeside" w:vAnchor="text" w:hAnchor="text" w:xAlign="center" w:y="1"/>
            </w:pPr>
          </w:p>
        </w:tc>
        <w:tc>
          <w:tcPr>
            <w:tcW w:w="83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23D" w:rsidRDefault="007E1EE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236" w:lineRule="exact"/>
            </w:pPr>
            <w:r>
              <w:rPr>
                <w:rStyle w:val="Gvdemetni2BookAntiqua95ptlek70"/>
              </w:rPr>
              <w:t>Tezli yüksek lisans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23D" w:rsidRDefault="007E1EE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236" w:lineRule="exact"/>
              <w:ind w:left="140"/>
            </w:pPr>
            <w:r>
              <w:rPr>
                <w:rStyle w:val="Gvdemetni2BookAntiqua95ptlek7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23D" w:rsidRDefault="00F9223D">
            <w:pPr>
              <w:framePr w:w="10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23D" w:rsidRDefault="00F9223D">
            <w:pPr>
              <w:framePr w:w="101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223D" w:rsidTr="004F5677">
        <w:tblPrEx>
          <w:tblCellMar>
            <w:top w:w="0" w:type="dxa"/>
            <w:bottom w:w="0" w:type="dxa"/>
          </w:tblCellMar>
        </w:tblPrEx>
        <w:trPr>
          <w:trHeight w:hRule="exact" w:val="650"/>
          <w:jc w:val="center"/>
        </w:trPr>
        <w:tc>
          <w:tcPr>
            <w:tcW w:w="5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9223D" w:rsidRDefault="00F9223D">
            <w:pPr>
              <w:framePr w:w="10156" w:wrap="notBeside" w:vAnchor="text" w:hAnchor="text" w:xAlign="center" w:y="1"/>
            </w:pPr>
          </w:p>
        </w:tc>
        <w:tc>
          <w:tcPr>
            <w:tcW w:w="83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23D" w:rsidRDefault="007E1EE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236" w:lineRule="exact"/>
            </w:pPr>
            <w:r>
              <w:rPr>
                <w:rStyle w:val="Gvdemetni2BookAntiqua95ptlek70"/>
              </w:rPr>
              <w:t>Doktora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23D" w:rsidRDefault="007E1EE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194" w:lineRule="exact"/>
              <w:ind w:left="140"/>
            </w:pPr>
            <w:r>
              <w:rPr>
                <w:rStyle w:val="Gvdemetni2ArialNarrow85ptKaln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23D" w:rsidRDefault="00F9223D">
            <w:pPr>
              <w:framePr w:w="10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23D" w:rsidRDefault="00F9223D">
            <w:pPr>
              <w:framePr w:w="101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223D" w:rsidTr="004F5677">
        <w:tblPrEx>
          <w:tblCellMar>
            <w:top w:w="0" w:type="dxa"/>
            <w:bottom w:w="0" w:type="dxa"/>
          </w:tblCellMar>
        </w:tblPrEx>
        <w:trPr>
          <w:trHeight w:hRule="exact" w:val="1110"/>
          <w:jc w:val="center"/>
        </w:trPr>
        <w:tc>
          <w:tcPr>
            <w:tcW w:w="5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9223D" w:rsidRDefault="00F9223D">
            <w:pPr>
              <w:framePr w:w="10156" w:wrap="notBeside" w:vAnchor="text" w:hAnchor="text" w:xAlign="center" w:y="1"/>
            </w:pPr>
          </w:p>
        </w:tc>
        <w:tc>
          <w:tcPr>
            <w:tcW w:w="920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23D" w:rsidRDefault="007E1EE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236" w:lineRule="exact"/>
            </w:pPr>
            <w:r>
              <w:rPr>
                <w:rStyle w:val="Gvdemetni2BookAntiqua95ptlek70"/>
              </w:rPr>
              <w:t xml:space="preserve">Bu bölümde: Lisansüstü eğitimlerden yalnızca en yüksek puan öngörülen dikkate </w:t>
            </w:r>
            <w:r>
              <w:rPr>
                <w:rStyle w:val="Gvdemetni2BookAntiqua95ptlek70"/>
              </w:rPr>
              <w:t>alınacaktır.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23D" w:rsidRDefault="00F9223D">
            <w:pPr>
              <w:framePr w:w="101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223D" w:rsidTr="004F5677">
        <w:tblPrEx>
          <w:tblCellMar>
            <w:top w:w="0" w:type="dxa"/>
            <w:bottom w:w="0" w:type="dxa"/>
          </w:tblCellMar>
        </w:tblPrEx>
        <w:trPr>
          <w:trHeight w:hRule="exact" w:val="660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9223D" w:rsidRDefault="007E1EE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186" w:lineRule="exact"/>
              <w:jc w:val="center"/>
            </w:pPr>
            <w:r>
              <w:rPr>
                <w:rStyle w:val="Gvdemetni2BookAntiqua75pt"/>
              </w:rPr>
              <w:t>Ödüller</w:t>
            </w:r>
          </w:p>
        </w:tc>
        <w:tc>
          <w:tcPr>
            <w:tcW w:w="83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23D" w:rsidRDefault="007E1EE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236" w:lineRule="exact"/>
            </w:pPr>
            <w:r>
              <w:rPr>
                <w:rStyle w:val="Gvdemetni2BookAntiqua95ptlek70"/>
              </w:rPr>
              <w:t>Teşekkür Belgesi veya Başarı Belgesi (En fazla 1 adet)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23D" w:rsidRDefault="007E1EE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236" w:lineRule="exact"/>
              <w:ind w:left="140"/>
            </w:pPr>
            <w:r>
              <w:rPr>
                <w:rStyle w:val="Gvdemetni2BookAntiqua95ptlek7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23D" w:rsidRDefault="00F9223D">
            <w:pPr>
              <w:framePr w:w="10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23D" w:rsidRDefault="00F9223D">
            <w:pPr>
              <w:framePr w:w="101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223D" w:rsidTr="004F5677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5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9223D" w:rsidRDefault="00F9223D">
            <w:pPr>
              <w:framePr w:w="10156" w:wrap="notBeside" w:vAnchor="text" w:hAnchor="text" w:xAlign="center" w:y="1"/>
            </w:pPr>
          </w:p>
        </w:tc>
        <w:tc>
          <w:tcPr>
            <w:tcW w:w="83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23D" w:rsidRDefault="007E1EE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236" w:lineRule="exact"/>
            </w:pPr>
            <w:r>
              <w:rPr>
                <w:rStyle w:val="Gvdemetni2BookAntiqua95ptlek70"/>
              </w:rPr>
              <w:t>Takdir Belgesi veya Üstün Başarı Belgesi (En fazla 1 adet)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23D" w:rsidRDefault="007E1EE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194" w:lineRule="exact"/>
              <w:ind w:left="140"/>
            </w:pPr>
            <w:r>
              <w:rPr>
                <w:rStyle w:val="Gvdemetni2ArialNarrow85ptKaln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23D" w:rsidRDefault="00F9223D">
            <w:pPr>
              <w:framePr w:w="10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23D" w:rsidRDefault="00F9223D">
            <w:pPr>
              <w:framePr w:w="101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223D" w:rsidTr="004F5677">
        <w:tblPrEx>
          <w:tblCellMar>
            <w:top w:w="0" w:type="dxa"/>
            <w:bottom w:w="0" w:type="dxa"/>
          </w:tblCellMar>
        </w:tblPrEx>
        <w:trPr>
          <w:trHeight w:hRule="exact" w:val="650"/>
          <w:jc w:val="center"/>
        </w:trPr>
        <w:tc>
          <w:tcPr>
            <w:tcW w:w="5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9223D" w:rsidRDefault="00F9223D">
            <w:pPr>
              <w:framePr w:w="10156" w:wrap="notBeside" w:vAnchor="text" w:hAnchor="text" w:xAlign="center" w:y="1"/>
            </w:pPr>
          </w:p>
        </w:tc>
        <w:tc>
          <w:tcPr>
            <w:tcW w:w="83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23D" w:rsidRDefault="007E1EE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236" w:lineRule="exact"/>
            </w:pPr>
            <w:r>
              <w:rPr>
                <w:rStyle w:val="Gvdemetni2BookAntiqua95ptlek70"/>
              </w:rPr>
              <w:t>Aylıkla Ödül (En fazla 1 adet)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23D" w:rsidRDefault="007E1EE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194" w:lineRule="exact"/>
              <w:ind w:left="140"/>
            </w:pPr>
            <w:r>
              <w:rPr>
                <w:rStyle w:val="Gvdemetni2ArialNarrow85ptKaln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23D" w:rsidRDefault="00F9223D">
            <w:pPr>
              <w:framePr w:w="10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23D" w:rsidRDefault="00F9223D">
            <w:pPr>
              <w:framePr w:w="101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223D" w:rsidTr="004F5677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5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9223D" w:rsidRDefault="00F9223D">
            <w:pPr>
              <w:framePr w:w="10156" w:wrap="notBeside" w:vAnchor="text" w:hAnchor="text" w:xAlign="center" w:y="1"/>
            </w:pPr>
          </w:p>
        </w:tc>
        <w:tc>
          <w:tcPr>
            <w:tcW w:w="83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23D" w:rsidRDefault="007E1EE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236" w:lineRule="exact"/>
            </w:pPr>
            <w:r>
              <w:rPr>
                <w:rStyle w:val="Gvdemetni2BookAntiqua95ptlek70"/>
              </w:rPr>
              <w:t>Ödül (En fazla 1 adet)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23D" w:rsidRDefault="007E1EE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236" w:lineRule="exact"/>
              <w:ind w:left="140"/>
            </w:pPr>
            <w:r>
              <w:rPr>
                <w:rStyle w:val="Gvdemetni2BookAntiqua95ptlek7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23D" w:rsidRDefault="00F9223D">
            <w:pPr>
              <w:framePr w:w="10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23D" w:rsidRDefault="00F9223D">
            <w:pPr>
              <w:framePr w:w="101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223D" w:rsidTr="004F5677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9223D" w:rsidRDefault="007E1EE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186" w:lineRule="exact"/>
              <w:jc w:val="center"/>
            </w:pPr>
            <w:r>
              <w:rPr>
                <w:rStyle w:val="Gvdemetni2BookAntiqua75pt"/>
              </w:rPr>
              <w:t>Cezalar</w:t>
            </w:r>
          </w:p>
        </w:tc>
        <w:tc>
          <w:tcPr>
            <w:tcW w:w="83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23D" w:rsidRDefault="007E1EE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236" w:lineRule="exact"/>
            </w:pPr>
            <w:r>
              <w:rPr>
                <w:rStyle w:val="Gvdemetni2BookAntiqua95ptlek70"/>
              </w:rPr>
              <w:t xml:space="preserve">Her bir kınama cezası için (Affa </w:t>
            </w:r>
            <w:r>
              <w:rPr>
                <w:rStyle w:val="Gvdemetni2BookAntiqua95ptlek70"/>
              </w:rPr>
              <w:t>uğramış olanlar hariç)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23D" w:rsidRDefault="007E1EE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194" w:lineRule="exact"/>
              <w:ind w:left="140"/>
            </w:pPr>
            <w:r>
              <w:rPr>
                <w:rStyle w:val="Gvdemetni2ArialNarrow85ptKaln"/>
              </w:rPr>
              <w:t>-1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23D" w:rsidRDefault="00F9223D">
            <w:pPr>
              <w:framePr w:w="10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23D" w:rsidRDefault="00F9223D">
            <w:pPr>
              <w:framePr w:w="101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223D" w:rsidTr="004F5677">
        <w:tblPrEx>
          <w:tblCellMar>
            <w:top w:w="0" w:type="dxa"/>
            <w:bottom w:w="0" w:type="dxa"/>
          </w:tblCellMar>
        </w:tblPrEx>
        <w:trPr>
          <w:trHeight w:hRule="exact" w:val="639"/>
          <w:jc w:val="center"/>
        </w:trPr>
        <w:tc>
          <w:tcPr>
            <w:tcW w:w="5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9223D" w:rsidRDefault="00F9223D">
            <w:pPr>
              <w:framePr w:w="10156" w:wrap="notBeside" w:vAnchor="text" w:hAnchor="text" w:xAlign="center" w:y="1"/>
            </w:pPr>
          </w:p>
        </w:tc>
        <w:tc>
          <w:tcPr>
            <w:tcW w:w="83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23D" w:rsidRDefault="007E1EE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236" w:lineRule="exact"/>
            </w:pPr>
            <w:r>
              <w:rPr>
                <w:rStyle w:val="Gvdemetni2BookAntiqua95ptlek70"/>
              </w:rPr>
              <w:t>Her bir aylıktan kesme veya maaş kesilmesi cezası için (Affa uğramış olanlar hariç)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23D" w:rsidRDefault="007E1EE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194" w:lineRule="exact"/>
              <w:ind w:left="140"/>
            </w:pPr>
            <w:r>
              <w:rPr>
                <w:rStyle w:val="Gvdemetni2ArialNarrow85ptKaln"/>
              </w:rPr>
              <w:t>-3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23D" w:rsidRDefault="00F9223D">
            <w:pPr>
              <w:framePr w:w="10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23D" w:rsidRDefault="00F9223D">
            <w:pPr>
              <w:framePr w:w="101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223D" w:rsidTr="004F5677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5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9223D" w:rsidRDefault="00F9223D">
            <w:pPr>
              <w:framePr w:w="10156" w:wrap="notBeside" w:vAnchor="text" w:hAnchor="text" w:xAlign="center" w:y="1"/>
            </w:pPr>
          </w:p>
        </w:tc>
        <w:tc>
          <w:tcPr>
            <w:tcW w:w="83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23D" w:rsidRDefault="007E1EE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236" w:lineRule="exact"/>
            </w:pPr>
            <w:r>
              <w:rPr>
                <w:rStyle w:val="Gvdemetni2BookAntiqua95ptlek70"/>
              </w:rPr>
              <w:t xml:space="preserve">Her </w:t>
            </w:r>
            <w:proofErr w:type="spellStart"/>
            <w:r>
              <w:rPr>
                <w:rStyle w:val="Gvdemetni2BookAntiqua95ptlek70"/>
              </w:rPr>
              <w:t>bk</w:t>
            </w:r>
            <w:proofErr w:type="spellEnd"/>
            <w:r>
              <w:rPr>
                <w:rStyle w:val="Gvdemetni2BookAntiqua95ptlek70"/>
              </w:rPr>
              <w:t xml:space="preserve"> kademe ilerlemesinin durdurulması, kıdem indirilmesi ve derece İndirilmesi cezası için (Affa uğramış olanlar hariç)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23D" w:rsidRDefault="007E1EE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236" w:lineRule="exact"/>
              <w:ind w:left="140"/>
            </w:pPr>
            <w:r>
              <w:rPr>
                <w:rStyle w:val="Gvdemetni2BookAntiqua95ptlek70"/>
              </w:rPr>
              <w:t>-5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23D" w:rsidRDefault="00F9223D">
            <w:pPr>
              <w:framePr w:w="10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23D" w:rsidRDefault="00F9223D">
            <w:pPr>
              <w:framePr w:w="101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223D" w:rsidTr="004F5677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9223D" w:rsidRDefault="007E1EE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186" w:lineRule="exact"/>
              <w:jc w:val="center"/>
            </w:pPr>
            <w:r>
              <w:rPr>
                <w:rStyle w:val="Gvdemetni2BookAntiqua75pt"/>
              </w:rPr>
              <w:t>Hizmet</w:t>
            </w:r>
          </w:p>
        </w:tc>
        <w:tc>
          <w:tcPr>
            <w:tcW w:w="83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23D" w:rsidRDefault="007E1EE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236" w:lineRule="exact"/>
            </w:pPr>
            <w:r>
              <w:rPr>
                <w:rStyle w:val="Gvdemetni2BookAntiqua95ptlek70"/>
              </w:rPr>
              <w:t>Öğretmenlikte geçen her bir &gt;</w:t>
            </w:r>
            <w:proofErr w:type="spellStart"/>
            <w:r>
              <w:rPr>
                <w:rStyle w:val="Gvdemetni2BookAntiqua95ptlek70"/>
              </w:rPr>
              <w:t>ıl</w:t>
            </w:r>
            <w:proofErr w:type="spellEnd"/>
            <w:r>
              <w:rPr>
                <w:rStyle w:val="Gvdemetni2BookAntiqua95ptlek70"/>
              </w:rPr>
              <w:t xml:space="preserve"> için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23D" w:rsidRDefault="007E1EE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194" w:lineRule="exact"/>
              <w:ind w:left="140"/>
            </w:pPr>
            <w:r>
              <w:rPr>
                <w:rStyle w:val="Gvdemetni2ArialNarrow85ptKaln"/>
              </w:rPr>
              <w:t>1,2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23D" w:rsidRDefault="00F9223D">
            <w:pPr>
              <w:framePr w:w="101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23D" w:rsidRDefault="00F9223D">
            <w:pPr>
              <w:framePr w:w="101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223D" w:rsidTr="004F5677">
        <w:tblPrEx>
          <w:tblCellMar>
            <w:top w:w="0" w:type="dxa"/>
            <w:bottom w:w="0" w:type="dxa"/>
          </w:tblCellMar>
        </w:tblPrEx>
        <w:trPr>
          <w:trHeight w:hRule="exact" w:val="2052"/>
          <w:jc w:val="center"/>
        </w:trPr>
        <w:tc>
          <w:tcPr>
            <w:tcW w:w="57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9223D" w:rsidRDefault="00F9223D">
            <w:pPr>
              <w:framePr w:w="10156" w:wrap="notBeside" w:vAnchor="text" w:hAnchor="text" w:xAlign="center" w:y="1"/>
            </w:pPr>
          </w:p>
        </w:tc>
        <w:tc>
          <w:tcPr>
            <w:tcW w:w="920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23D" w:rsidRDefault="007E1EE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249" w:lineRule="exact"/>
            </w:pPr>
            <w:r>
              <w:rPr>
                <w:rStyle w:val="Gvdemetni2BookAntiqua95ptlek70"/>
              </w:rPr>
              <w:t>Bu bölümde:</w:t>
            </w:r>
          </w:p>
          <w:p w:rsidR="00F9223D" w:rsidRDefault="007E1EE7">
            <w:pPr>
              <w:pStyle w:val="Gvdemetni20"/>
              <w:framePr w:w="1015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46"/>
              </w:tabs>
              <w:spacing w:line="249" w:lineRule="exact"/>
            </w:pPr>
            <w:r>
              <w:rPr>
                <w:rStyle w:val="Gvdemetni2BookAntiqua95ptlek70"/>
              </w:rPr>
              <w:t>Bir aydan az süreler değerlendirmeye alınmayacaktır.</w:t>
            </w:r>
          </w:p>
          <w:p w:rsidR="00F9223D" w:rsidRDefault="007E1EE7">
            <w:pPr>
              <w:pStyle w:val="Gvdemetni20"/>
              <w:framePr w:w="1015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7"/>
              </w:tabs>
              <w:spacing w:line="249" w:lineRule="exact"/>
            </w:pPr>
            <w:r>
              <w:rPr>
                <w:rStyle w:val="Gvdemetni2BookAntiqua95ptlek70"/>
              </w:rPr>
              <w:t xml:space="preserve">Yöneticilikte ikinci görev kapsamında (vekâlet, geçici görev, kurucu müdürlük ve müdür yetkili öğretmenlik dâhil) geçen hizmet süreleri </w:t>
            </w:r>
            <w:r>
              <w:rPr>
                <w:rStyle w:val="Gvdemetni2BookAntiqua95ptlek70"/>
              </w:rPr>
              <w:t>öğretmenlikte geçen hizmet süresinin hesabında dikkate alınacaktır.</w:t>
            </w:r>
          </w:p>
          <w:p w:rsidR="00F9223D" w:rsidRDefault="007E1EE7">
            <w:pPr>
              <w:pStyle w:val="Gvdemetni20"/>
              <w:framePr w:w="1015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7"/>
              </w:tabs>
              <w:spacing w:line="249" w:lineRule="exact"/>
            </w:pPr>
            <w:r>
              <w:rPr>
                <w:rStyle w:val="Gvdemetni2BookAntiqua95ptlek70"/>
              </w:rPr>
              <w:t>Asker öğretmen olarak Bakanlığa bağlı eğitim kuramlarında geçirilen süreler öğretmenlikte geçmiş sayılacaktır.</w:t>
            </w:r>
          </w:p>
          <w:p w:rsidR="00F9223D" w:rsidRDefault="007E1EE7">
            <w:pPr>
              <w:pStyle w:val="Gvdemetni20"/>
              <w:framePr w:w="1015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7"/>
              </w:tabs>
              <w:spacing w:line="249" w:lineRule="exact"/>
            </w:pPr>
            <w:r>
              <w:rPr>
                <w:rStyle w:val="Gvdemetni2BookAntiqua95ptlek70"/>
              </w:rPr>
              <w:t>Aylıksız izinli olarak geçirilen süreler öğretmenlikte geçen hizmet süresinin</w:t>
            </w:r>
            <w:r>
              <w:rPr>
                <w:rStyle w:val="Gvdemetni2BookAntiqua95ptlek70"/>
              </w:rPr>
              <w:t xml:space="preserve"> hesabında dikkate alınmayacaktır.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23D" w:rsidRDefault="00F9223D">
            <w:pPr>
              <w:framePr w:w="101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223D" w:rsidTr="004F5677">
        <w:tblPrEx>
          <w:tblCellMar>
            <w:top w:w="0" w:type="dxa"/>
            <w:bottom w:w="0" w:type="dxa"/>
          </w:tblCellMar>
        </w:tblPrEx>
        <w:trPr>
          <w:trHeight w:hRule="exact" w:val="688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23D" w:rsidRDefault="004F5677" w:rsidP="004F5677">
            <w:pPr>
              <w:pStyle w:val="Gvdemetni20"/>
              <w:framePr w:w="10156" w:wrap="notBeside" w:vAnchor="text" w:hAnchor="text" w:xAlign="center" w:y="1"/>
              <w:shd w:val="clear" w:color="auto" w:fill="auto"/>
              <w:spacing w:line="194" w:lineRule="exact"/>
              <w:jc w:val="center"/>
            </w:pPr>
            <w:r>
              <w:rPr>
                <w:rStyle w:val="Gvdemetni2ArialNarrow85ptKaln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7E1EE7">
              <w:rPr>
                <w:rStyle w:val="Gvdemetni2ArialNarrow85ptKaln"/>
              </w:rPr>
              <w:t>TOPLAM PUAN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3D" w:rsidRDefault="00F9223D">
            <w:pPr>
              <w:framePr w:w="101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223D" w:rsidRDefault="007E1EE7">
      <w:pPr>
        <w:pStyle w:val="Tabloyazs0"/>
        <w:framePr w:w="10156" w:wrap="notBeside" w:vAnchor="text" w:hAnchor="text" w:xAlign="center" w:y="1"/>
        <w:shd w:val="clear" w:color="auto" w:fill="auto"/>
      </w:pPr>
      <w:r>
        <w:t>NOT: Bu form içeriği değiştirilmeden elektronik ortama uyarlanabilecektir.</w:t>
      </w:r>
    </w:p>
    <w:p w:rsidR="00F9223D" w:rsidRDefault="00F9223D">
      <w:pPr>
        <w:framePr w:w="10156" w:wrap="notBeside" w:vAnchor="text" w:hAnchor="text" w:xAlign="center" w:y="1"/>
        <w:rPr>
          <w:sz w:val="2"/>
          <w:szCs w:val="2"/>
        </w:rPr>
      </w:pPr>
    </w:p>
    <w:p w:rsidR="00F9223D" w:rsidRDefault="00F9223D">
      <w:pPr>
        <w:rPr>
          <w:sz w:val="2"/>
          <w:szCs w:val="2"/>
        </w:rPr>
      </w:pPr>
    </w:p>
    <w:p w:rsidR="00F9223D" w:rsidRDefault="00F9223D">
      <w:pPr>
        <w:rPr>
          <w:sz w:val="2"/>
          <w:szCs w:val="2"/>
        </w:rPr>
      </w:pPr>
    </w:p>
    <w:sectPr w:rsidR="00F9223D">
      <w:pgSz w:w="11900" w:h="16840"/>
      <w:pgMar w:top="658" w:right="916" w:bottom="658" w:left="8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E7" w:rsidRDefault="007E1EE7">
      <w:r>
        <w:separator/>
      </w:r>
    </w:p>
  </w:endnote>
  <w:endnote w:type="continuationSeparator" w:id="0">
    <w:p w:rsidR="007E1EE7" w:rsidRDefault="007E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E7" w:rsidRDefault="007E1EE7"/>
  </w:footnote>
  <w:footnote w:type="continuationSeparator" w:id="0">
    <w:p w:rsidR="007E1EE7" w:rsidRDefault="007E1E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7DBA"/>
    <w:multiLevelType w:val="multilevel"/>
    <w:tmpl w:val="34340740"/>
    <w:lvl w:ilvl="0">
      <w:start w:val="1"/>
      <w:numFmt w:val="decimal"/>
      <w:lvlText w:val="%1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7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3D"/>
    <w:rsid w:val="004F5677"/>
    <w:rsid w:val="007E1EE7"/>
    <w:rsid w:val="00F9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Pr>
      <w:rFonts w:ascii="Book Antiqua" w:eastAsia="Book Antiqua" w:hAnsi="Book Antiqua" w:cs="Book Antiqua"/>
      <w:b/>
      <w:bCs/>
      <w:i w:val="0"/>
      <w:iCs w:val="0"/>
      <w:smallCaps w:val="0"/>
      <w:strike w:val="0"/>
      <w:w w:val="75"/>
      <w:sz w:val="22"/>
      <w:szCs w:val="22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w w:val="70"/>
      <w:sz w:val="19"/>
      <w:szCs w:val="19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BookAntiqua75pt">
    <w:name w:val="Gövde metni (2) + Book Antiqua;7;5 pt"/>
    <w:basedOn w:val="Gvdemetni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BookAntiqua95ptlek70">
    <w:name w:val="Gövde metni (2) + Book Antiqua;9;5 pt;Ölçek 70%"/>
    <w:basedOn w:val="Gvdemetni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tr-TR" w:eastAsia="tr-TR" w:bidi="tr-TR"/>
    </w:rPr>
  </w:style>
  <w:style w:type="character" w:customStyle="1" w:styleId="Gvdemetni2ArialNarrow85ptKaln">
    <w:name w:val="Gövde metni (2) + Arial Narrow;8;5 pt;Kalın"/>
    <w:basedOn w:val="Gvdemetni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BookAntiqua">
    <w:name w:val="Gövde metni (2) + Book Antiqua"/>
    <w:basedOn w:val="Gvdemetni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13ptKaln">
    <w:name w:val="Gövde metni (2) + 13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2Candara13ptKalntalik">
    <w:name w:val="Gövde metni (2) + Candara;13 pt;Kalın;İtalik"/>
    <w:basedOn w:val="Gvdemetni2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262" w:lineRule="exact"/>
      <w:jc w:val="right"/>
      <w:outlineLvl w:val="0"/>
    </w:pPr>
    <w:rPr>
      <w:rFonts w:ascii="Book Antiqua" w:eastAsia="Book Antiqua" w:hAnsi="Book Antiqua" w:cs="Book Antiqua"/>
      <w:b/>
      <w:bCs/>
      <w:w w:val="75"/>
      <w:sz w:val="22"/>
      <w:szCs w:val="22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236" w:lineRule="exact"/>
    </w:pPr>
    <w:rPr>
      <w:rFonts w:ascii="Book Antiqua" w:eastAsia="Book Antiqua" w:hAnsi="Book Antiqua" w:cs="Book Antiqua"/>
      <w:w w:val="70"/>
      <w:sz w:val="19"/>
      <w:szCs w:val="19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Pr>
      <w:rFonts w:ascii="Book Antiqua" w:eastAsia="Book Antiqua" w:hAnsi="Book Antiqua" w:cs="Book Antiqua"/>
      <w:b/>
      <w:bCs/>
      <w:i w:val="0"/>
      <w:iCs w:val="0"/>
      <w:smallCaps w:val="0"/>
      <w:strike w:val="0"/>
      <w:w w:val="75"/>
      <w:sz w:val="22"/>
      <w:szCs w:val="22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w w:val="70"/>
      <w:sz w:val="19"/>
      <w:szCs w:val="19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BookAntiqua75pt">
    <w:name w:val="Gövde metni (2) + Book Antiqua;7;5 pt"/>
    <w:basedOn w:val="Gvdemetni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BookAntiqua95ptlek70">
    <w:name w:val="Gövde metni (2) + Book Antiqua;9;5 pt;Ölçek 70%"/>
    <w:basedOn w:val="Gvdemetni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tr-TR" w:eastAsia="tr-TR" w:bidi="tr-TR"/>
    </w:rPr>
  </w:style>
  <w:style w:type="character" w:customStyle="1" w:styleId="Gvdemetni2ArialNarrow85ptKaln">
    <w:name w:val="Gövde metni (2) + Arial Narrow;8;5 pt;Kalın"/>
    <w:basedOn w:val="Gvdemetni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BookAntiqua">
    <w:name w:val="Gövde metni (2) + Book Antiqua"/>
    <w:basedOn w:val="Gvdemetni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13ptKaln">
    <w:name w:val="Gövde metni (2) + 13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2Candara13ptKalntalik">
    <w:name w:val="Gövde metni (2) + Candara;13 pt;Kalın;İtalik"/>
    <w:basedOn w:val="Gvdemetni2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262" w:lineRule="exact"/>
      <w:jc w:val="right"/>
      <w:outlineLvl w:val="0"/>
    </w:pPr>
    <w:rPr>
      <w:rFonts w:ascii="Book Antiqua" w:eastAsia="Book Antiqua" w:hAnsi="Book Antiqua" w:cs="Book Antiqua"/>
      <w:b/>
      <w:bCs/>
      <w:w w:val="75"/>
      <w:sz w:val="22"/>
      <w:szCs w:val="22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236" w:lineRule="exact"/>
    </w:pPr>
    <w:rPr>
      <w:rFonts w:ascii="Book Antiqua" w:eastAsia="Book Antiqua" w:hAnsi="Book Antiqua" w:cs="Book Antiqua"/>
      <w:w w:val="70"/>
      <w:sz w:val="19"/>
      <w:szCs w:val="19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 YOLAKOC</dc:creator>
  <cp:lastModifiedBy>Rukiye YOLAKOC</cp:lastModifiedBy>
  <cp:revision>1</cp:revision>
  <dcterms:created xsi:type="dcterms:W3CDTF">2018-03-06T07:51:00Z</dcterms:created>
  <dcterms:modified xsi:type="dcterms:W3CDTF">2018-03-06T07:57:00Z</dcterms:modified>
</cp:coreProperties>
</file>